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8C7C4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关于举办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全市农机业务工作培训班的通知</w:t>
      </w:r>
    </w:p>
    <w:p w14:paraId="707684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 w14:paraId="49C5D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各县（市、区）、功能区农机化主管部门：</w:t>
      </w:r>
    </w:p>
    <w:p w14:paraId="308A7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为进一步提升新形势下全市农机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业务</w:t>
      </w:r>
      <w:r>
        <w:rPr>
          <w:rFonts w:hint="eastAsia" w:ascii="仿宋_GB2312" w:eastAsia="仿宋_GB2312"/>
          <w:sz w:val="32"/>
          <w:szCs w:val="32"/>
        </w:rPr>
        <w:t>工作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水平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经研究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决定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，举办</w:t>
      </w:r>
      <w:r>
        <w:rPr>
          <w:rFonts w:hint="eastAsia" w:ascii="仿宋_GB2312" w:eastAsia="仿宋_GB2312"/>
          <w:sz w:val="32"/>
          <w:szCs w:val="32"/>
        </w:rPr>
        <w:t>全市农机</w:t>
      </w:r>
      <w:r>
        <w:rPr>
          <w:rFonts w:hint="eastAsia" w:ascii="仿宋_GB2312" w:eastAsia="仿宋_GB2312"/>
          <w:sz w:val="32"/>
          <w:szCs w:val="32"/>
          <w:lang w:eastAsia="zh-CN"/>
        </w:rPr>
        <w:t>业务</w:t>
      </w:r>
      <w:r>
        <w:rPr>
          <w:rFonts w:hint="eastAsia" w:ascii="仿宋_GB2312" w:eastAsia="仿宋_GB2312"/>
          <w:sz w:val="32"/>
          <w:szCs w:val="32"/>
        </w:rPr>
        <w:t>工作培训班，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现将有关事项通知如下：</w:t>
      </w:r>
    </w:p>
    <w:p w14:paraId="2B913B3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培训内容</w:t>
      </w:r>
    </w:p>
    <w:p w14:paraId="0AE4E2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农机安全</w:t>
      </w:r>
      <w:r>
        <w:rPr>
          <w:rFonts w:hint="eastAsia" w:eastAsia="仿宋_GB2312"/>
          <w:sz w:val="32"/>
          <w:szCs w:val="32"/>
          <w:lang w:eastAsia="zh-CN"/>
        </w:rPr>
        <w:t>生产、农机购置与应用补贴、农机报废更新、粮油作物单产提升机械化技术。</w:t>
      </w:r>
    </w:p>
    <w:p w14:paraId="3E5E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二、参加人员</w:t>
      </w:r>
    </w:p>
    <w:p w14:paraId="57E74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各县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）、功能区</w:t>
      </w:r>
      <w:r>
        <w:rPr>
          <w:rFonts w:hint="eastAsia" w:eastAsia="仿宋_GB2312"/>
          <w:sz w:val="32"/>
          <w:szCs w:val="32"/>
        </w:rPr>
        <w:t>农机</w:t>
      </w:r>
      <w:r>
        <w:rPr>
          <w:rFonts w:hint="eastAsia" w:eastAsia="仿宋_GB2312"/>
          <w:sz w:val="32"/>
          <w:szCs w:val="32"/>
          <w:lang w:eastAsia="zh-CN"/>
        </w:rPr>
        <w:t>化</w:t>
      </w:r>
      <w:r>
        <w:rPr>
          <w:rFonts w:hint="eastAsia" w:eastAsia="仿宋_GB2312"/>
          <w:sz w:val="32"/>
          <w:szCs w:val="32"/>
        </w:rPr>
        <w:t>工作</w:t>
      </w:r>
      <w:r>
        <w:rPr>
          <w:rFonts w:hint="eastAsia" w:eastAsia="仿宋_GB2312"/>
          <w:sz w:val="32"/>
          <w:szCs w:val="32"/>
          <w:lang w:eastAsia="zh-CN"/>
        </w:rPr>
        <w:t>分工</w:t>
      </w:r>
      <w:r>
        <w:rPr>
          <w:rFonts w:hint="eastAsia" w:eastAsia="仿宋_GB2312"/>
          <w:sz w:val="32"/>
          <w:szCs w:val="32"/>
        </w:rPr>
        <w:t>领导</w:t>
      </w:r>
      <w:r>
        <w:rPr>
          <w:rFonts w:hint="eastAsia" w:eastAsia="仿宋_GB2312"/>
          <w:sz w:val="32"/>
          <w:szCs w:val="32"/>
          <w:lang w:eastAsia="zh-CN"/>
        </w:rPr>
        <w:t>、相关业务工作负责人、</w:t>
      </w:r>
      <w:r>
        <w:rPr>
          <w:rFonts w:hint="eastAsia" w:eastAsia="仿宋_GB2312"/>
          <w:sz w:val="32"/>
          <w:szCs w:val="32"/>
        </w:rPr>
        <w:t>重点乡镇农机站长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市农业经济发展服务中心</w:t>
      </w:r>
      <w:r>
        <w:rPr>
          <w:rFonts w:hint="eastAsia" w:eastAsia="仿宋_GB2312"/>
          <w:sz w:val="32"/>
          <w:szCs w:val="32"/>
          <w:lang w:eastAsia="zh-CN"/>
        </w:rPr>
        <w:t>有关</w:t>
      </w:r>
      <w:r>
        <w:rPr>
          <w:rFonts w:hint="eastAsia" w:eastAsia="仿宋_GB2312"/>
          <w:sz w:val="32"/>
          <w:szCs w:val="32"/>
        </w:rPr>
        <w:t>工作人员。</w:t>
      </w:r>
    </w:p>
    <w:p w14:paraId="1459DD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三、</w:t>
      </w:r>
      <w:r>
        <w:rPr>
          <w:rFonts w:hint="eastAsia" w:ascii="黑体" w:eastAsia="黑体"/>
          <w:sz w:val="32"/>
          <w:szCs w:val="32"/>
        </w:rPr>
        <w:t>时间地点</w:t>
      </w:r>
    </w:p>
    <w:p w14:paraId="5A078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2025年4月15日下午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:00前到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中共</w:t>
      </w:r>
      <w:r>
        <w:rPr>
          <w:rFonts w:hint="eastAsia" w:ascii="仿宋_GB2312" w:eastAsia="仿宋_GB2312"/>
          <w:sz w:val="32"/>
          <w:szCs w:val="32"/>
        </w:rPr>
        <w:t>泰安</w:t>
      </w:r>
      <w:r>
        <w:rPr>
          <w:rFonts w:hint="eastAsia" w:ascii="仿宋_GB2312" w:eastAsia="仿宋_GB2312"/>
          <w:sz w:val="32"/>
          <w:szCs w:val="32"/>
          <w:lang w:eastAsia="zh-CN"/>
        </w:rPr>
        <w:t>市委党校新校区（地址：泰安市南高新区凤天路北首）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报到，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-17日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培训，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会期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 w14:paraId="0F9B19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四、其他事项</w:t>
      </w:r>
    </w:p>
    <w:p w14:paraId="788F1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1、培训班</w:t>
      </w:r>
      <w:r>
        <w:rPr>
          <w:rFonts w:hint="eastAsia" w:ascii="仿宋_GB2312" w:eastAsia="仿宋_GB2312"/>
          <w:sz w:val="32"/>
          <w:szCs w:val="32"/>
          <w:lang w:eastAsia="zh-CN"/>
        </w:rPr>
        <w:t>统一安排食宿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，往返交通费自理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严格按照分配名额组织报名，按时参加培训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735EE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2、请</w:t>
      </w:r>
      <w:r>
        <w:rPr>
          <w:rFonts w:hint="eastAsia" w:eastAsia="仿宋_GB2312"/>
          <w:sz w:val="32"/>
          <w:szCs w:val="32"/>
        </w:rPr>
        <w:t>县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eastAsia" w:eastAsia="仿宋_GB2312"/>
          <w:sz w:val="32"/>
          <w:szCs w:val="32"/>
        </w:rPr>
        <w:t>市</w:t>
      </w:r>
      <w:r>
        <w:rPr>
          <w:rFonts w:hint="eastAsia" w:eastAsia="仿宋_GB2312"/>
          <w:sz w:val="32"/>
          <w:szCs w:val="32"/>
          <w:lang w:eastAsia="zh-CN"/>
        </w:rPr>
        <w:t>、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、功能区</w:t>
      </w:r>
      <w:r>
        <w:rPr>
          <w:rFonts w:hint="eastAsia" w:ascii="仿宋_GB2312" w:eastAsia="仿宋_GB2312"/>
          <w:sz w:val="32"/>
          <w:szCs w:val="32"/>
        </w:rPr>
        <w:t>将《参加培训人员报名回执表》（见附件2），于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日前发送至市</w:t>
      </w:r>
      <w:r>
        <w:rPr>
          <w:rFonts w:hint="eastAsia" w:ascii="仿宋_GB2312" w:eastAsia="仿宋_GB2312"/>
          <w:sz w:val="32"/>
          <w:szCs w:val="32"/>
          <w:lang w:eastAsia="zh-CN"/>
        </w:rPr>
        <w:t>农业经济发展服务</w:t>
      </w:r>
      <w:r>
        <w:rPr>
          <w:rFonts w:hint="eastAsia"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  <w:lang w:eastAsia="zh-CN"/>
        </w:rPr>
        <w:t>监理服务</w:t>
      </w:r>
      <w:r>
        <w:rPr>
          <w:rFonts w:hint="eastAsia" w:ascii="仿宋_GB2312" w:eastAsia="仿宋_GB2312"/>
          <w:sz w:val="32"/>
          <w:szCs w:val="32"/>
        </w:rPr>
        <w:t>科邮箱。</w:t>
      </w:r>
    </w:p>
    <w:p w14:paraId="533FD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贾选宁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 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17553859258</w:t>
      </w:r>
    </w:p>
    <w:p w14:paraId="67426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张金敏 </w:t>
      </w:r>
      <w:r>
        <w:rPr>
          <w:rFonts w:hint="default" w:ascii="仿宋_GB2312" w:eastAsia="仿宋_GB2312"/>
          <w:sz w:val="32"/>
          <w:szCs w:val="32"/>
          <w:lang w:val="en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17553859219</w:t>
      </w:r>
    </w:p>
    <w:p w14:paraId="7005A1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报名邮箱：</w:t>
      </w:r>
      <w:r>
        <w:rPr>
          <w:rFonts w:hint="eastAsia" w:ascii="仿宋_GB2312" w:eastAsia="仿宋_GB2312"/>
          <w:sz w:val="32"/>
          <w:szCs w:val="32"/>
        </w:rPr>
        <w:fldChar w:fldCharType="begin"/>
      </w:r>
      <w:r>
        <w:rPr>
          <w:rFonts w:hint="eastAsia" w:ascii="仿宋_GB2312" w:eastAsia="仿宋_GB2312"/>
          <w:sz w:val="32"/>
          <w:szCs w:val="32"/>
        </w:rPr>
        <w:instrText xml:space="preserve"> HYPERLINK "mailto:tanjbjlk@126.com" </w:instrText>
      </w:r>
      <w:r>
        <w:rPr>
          <w:rFonts w:hint="eastAsia" w:ascii="仿宋_GB2312" w:eastAsia="仿宋_GB2312"/>
          <w:sz w:val="32"/>
          <w:szCs w:val="32"/>
        </w:rPr>
        <w:fldChar w:fldCharType="separate"/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tanjb</w:t>
      </w:r>
      <w:r>
        <w:rPr>
          <w:rStyle w:val="5"/>
          <w:rFonts w:hint="default" w:ascii="仿宋_GB2312" w:eastAsia="仿宋_GB2312"/>
          <w:color w:val="auto"/>
          <w:sz w:val="32"/>
          <w:szCs w:val="32"/>
          <w:lang w:val="en" w:eastAsia="zh-CN"/>
        </w:rPr>
        <w:t>j</w:t>
      </w:r>
      <w:r>
        <w:rPr>
          <w:rStyle w:val="5"/>
          <w:rFonts w:hint="eastAsia" w:ascii="仿宋_GB2312" w:eastAsia="仿宋_GB2312"/>
          <w:color w:val="auto"/>
          <w:sz w:val="32"/>
          <w:szCs w:val="32"/>
          <w:lang w:val="en-US" w:eastAsia="zh-CN"/>
        </w:rPr>
        <w:t>l</w:t>
      </w:r>
      <w:r>
        <w:rPr>
          <w:rStyle w:val="5"/>
          <w:rFonts w:hint="eastAsia" w:ascii="仿宋_GB2312" w:eastAsia="仿宋_GB2312"/>
          <w:color w:val="auto"/>
          <w:sz w:val="32"/>
          <w:szCs w:val="32"/>
        </w:rPr>
        <w:t>k@126.com</w:t>
      </w:r>
      <w:r>
        <w:rPr>
          <w:rFonts w:hint="eastAsia" w:ascii="仿宋_GB2312" w:eastAsia="仿宋_GB2312"/>
          <w:sz w:val="32"/>
          <w:szCs w:val="32"/>
        </w:rPr>
        <w:fldChar w:fldCharType="end"/>
      </w:r>
    </w:p>
    <w:p w14:paraId="7D734D6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</w:p>
    <w:p w14:paraId="08CC5B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附件：1、参加培训人员名额分配表</w:t>
      </w:r>
    </w:p>
    <w:p w14:paraId="3992EB93"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00" w:firstLineChars="500"/>
        <w:jc w:val="both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2、参加培训人员报名回执表</w:t>
      </w:r>
    </w:p>
    <w:p w14:paraId="3BA987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ED4FD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7E13C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3520" w:firstLineChars="1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泰安市农业经济发展服务中心</w:t>
      </w:r>
    </w:p>
    <w:p w14:paraId="17C912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2025年4月10日</w:t>
      </w:r>
    </w:p>
    <w:p w14:paraId="5DF899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EDBC8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67E849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F3B9C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0B60B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371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09692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2FDD9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CAEB7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A1C29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00185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5237E3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0DC3CF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12EEC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0F5EC3A">
      <w:pPr>
        <w:rPr>
          <w:rFonts w:hint="eastAsia" w:ascii="黑体" w:hAnsi="微软雅黑" w:eastAsia="黑体"/>
          <w:color w:val="000000"/>
          <w:sz w:val="36"/>
          <w:szCs w:val="36"/>
          <w:shd w:val="clear" w:color="auto" w:fill="FFFFFF"/>
        </w:rPr>
      </w:pPr>
    </w:p>
    <w:p w14:paraId="6A1A2B0D">
      <w:pPr>
        <w:rPr>
          <w:rFonts w:hint="eastAsia" w:ascii="黑体" w:hAnsi="微软雅黑" w:eastAsia="黑体"/>
          <w:color w:val="000000"/>
          <w:sz w:val="36"/>
          <w:szCs w:val="36"/>
          <w:shd w:val="clear" w:color="auto" w:fill="FFFFFF"/>
        </w:rPr>
      </w:pPr>
      <w:r>
        <w:rPr>
          <w:rFonts w:hint="eastAsia" w:ascii="黑体" w:hAnsi="微软雅黑" w:eastAsia="黑体"/>
          <w:color w:val="000000"/>
          <w:sz w:val="36"/>
          <w:szCs w:val="36"/>
          <w:shd w:val="clear" w:color="auto" w:fill="FFFFFF"/>
        </w:rPr>
        <w:t>附件1：</w:t>
      </w:r>
    </w:p>
    <w:p w14:paraId="2790120A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参加培训人员名额分配表</w:t>
      </w:r>
    </w:p>
    <w:tbl>
      <w:tblPr>
        <w:tblStyle w:val="3"/>
        <w:tblpPr w:leftFromText="180" w:rightFromText="180" w:vertAnchor="text" w:horzAnchor="page" w:tblpX="1874" w:tblpY="4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4480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1E36C3B8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单    位</w:t>
            </w:r>
          </w:p>
        </w:tc>
        <w:tc>
          <w:tcPr>
            <w:tcW w:w="4261" w:type="dxa"/>
            <w:noWrap w:val="0"/>
            <w:vAlign w:val="center"/>
          </w:tcPr>
          <w:p w14:paraId="4746D4B5"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sz w:val="32"/>
                <w:szCs w:val="32"/>
              </w:rPr>
              <w:t>名    额</w:t>
            </w:r>
          </w:p>
        </w:tc>
      </w:tr>
      <w:tr w14:paraId="407B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72EA8FC2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泰山区</w:t>
            </w:r>
          </w:p>
        </w:tc>
        <w:tc>
          <w:tcPr>
            <w:tcW w:w="4261" w:type="dxa"/>
            <w:noWrap w:val="0"/>
            <w:vAlign w:val="center"/>
          </w:tcPr>
          <w:p w14:paraId="2B8A0553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34946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7DFDFF56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岱岳区</w:t>
            </w:r>
          </w:p>
        </w:tc>
        <w:tc>
          <w:tcPr>
            <w:tcW w:w="4261" w:type="dxa"/>
            <w:noWrap w:val="0"/>
            <w:vAlign w:val="center"/>
          </w:tcPr>
          <w:p w14:paraId="49196795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25A41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261" w:type="dxa"/>
            <w:noWrap w:val="0"/>
            <w:vAlign w:val="center"/>
          </w:tcPr>
          <w:p w14:paraId="7868F797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新泰市</w:t>
            </w:r>
          </w:p>
        </w:tc>
        <w:tc>
          <w:tcPr>
            <w:tcW w:w="4261" w:type="dxa"/>
            <w:noWrap w:val="0"/>
            <w:vAlign w:val="center"/>
          </w:tcPr>
          <w:p w14:paraId="3696FE69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18293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261" w:type="dxa"/>
            <w:noWrap w:val="0"/>
            <w:vAlign w:val="center"/>
          </w:tcPr>
          <w:p w14:paraId="2542B93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肥城市</w:t>
            </w:r>
          </w:p>
        </w:tc>
        <w:tc>
          <w:tcPr>
            <w:tcW w:w="4261" w:type="dxa"/>
            <w:noWrap w:val="0"/>
            <w:vAlign w:val="center"/>
          </w:tcPr>
          <w:p w14:paraId="174F520A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7532E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19A088ED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宁阳县</w:t>
            </w:r>
          </w:p>
        </w:tc>
        <w:tc>
          <w:tcPr>
            <w:tcW w:w="4261" w:type="dxa"/>
            <w:noWrap w:val="0"/>
            <w:vAlign w:val="center"/>
          </w:tcPr>
          <w:p w14:paraId="1895CDBE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61373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261" w:type="dxa"/>
            <w:noWrap w:val="0"/>
            <w:vAlign w:val="center"/>
          </w:tcPr>
          <w:p w14:paraId="742D5DBA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东平县</w:t>
            </w:r>
          </w:p>
        </w:tc>
        <w:tc>
          <w:tcPr>
            <w:tcW w:w="4261" w:type="dxa"/>
            <w:noWrap w:val="0"/>
            <w:vAlign w:val="center"/>
          </w:tcPr>
          <w:p w14:paraId="1659E17E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5</w:t>
            </w:r>
          </w:p>
        </w:tc>
      </w:tr>
      <w:tr w14:paraId="0FAF3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4261" w:type="dxa"/>
            <w:noWrap w:val="0"/>
            <w:vAlign w:val="center"/>
          </w:tcPr>
          <w:p w14:paraId="6E343DDA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高新区</w:t>
            </w:r>
          </w:p>
        </w:tc>
        <w:tc>
          <w:tcPr>
            <w:tcW w:w="4261" w:type="dxa"/>
            <w:noWrap w:val="0"/>
            <w:vAlign w:val="center"/>
          </w:tcPr>
          <w:p w14:paraId="4E873825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2</w:t>
            </w:r>
          </w:p>
        </w:tc>
      </w:tr>
      <w:tr w14:paraId="3646E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13A64D45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泰山景区</w:t>
            </w:r>
          </w:p>
        </w:tc>
        <w:tc>
          <w:tcPr>
            <w:tcW w:w="4261" w:type="dxa"/>
            <w:noWrap w:val="0"/>
            <w:vAlign w:val="center"/>
          </w:tcPr>
          <w:p w14:paraId="7BF310B2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2</w:t>
            </w:r>
          </w:p>
        </w:tc>
      </w:tr>
      <w:tr w14:paraId="19927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2034D0D7"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市农经中心</w:t>
            </w:r>
          </w:p>
        </w:tc>
        <w:tc>
          <w:tcPr>
            <w:tcW w:w="4261" w:type="dxa"/>
            <w:noWrap w:val="0"/>
            <w:vAlign w:val="center"/>
          </w:tcPr>
          <w:p w14:paraId="686CBBE4">
            <w:pPr>
              <w:jc w:val="center"/>
              <w:rPr>
                <w:rFonts w:hint="eastAsia" w:eastAsia="仿宋_GB2312"/>
                <w:sz w:val="32"/>
                <w:szCs w:val="32"/>
                <w:lang w:val="en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8</w:t>
            </w:r>
          </w:p>
        </w:tc>
      </w:tr>
      <w:tr w14:paraId="6988F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4261" w:type="dxa"/>
            <w:noWrap w:val="0"/>
            <w:vAlign w:val="center"/>
          </w:tcPr>
          <w:p w14:paraId="3DDC8809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合  计</w:t>
            </w:r>
          </w:p>
        </w:tc>
        <w:tc>
          <w:tcPr>
            <w:tcW w:w="4261" w:type="dxa"/>
            <w:noWrap w:val="0"/>
            <w:vAlign w:val="center"/>
          </w:tcPr>
          <w:p w14:paraId="4011747D">
            <w:pPr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42</w:t>
            </w:r>
          </w:p>
        </w:tc>
      </w:tr>
    </w:tbl>
    <w:p w14:paraId="474D66BE">
      <w:pPr>
        <w:rPr>
          <w:rFonts w:hint="eastAsia" w:ascii="仿宋_GB2312" w:hAnsi="微软雅黑" w:eastAsia="仿宋_GB2312"/>
          <w:color w:val="000000"/>
          <w:sz w:val="36"/>
          <w:szCs w:val="36"/>
          <w:shd w:val="clear" w:color="auto" w:fill="FFFFFF"/>
        </w:rPr>
      </w:pPr>
    </w:p>
    <w:p w14:paraId="7F0EF148">
      <w:pP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</w:p>
    <w:p w14:paraId="19E06B86">
      <w:pP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6"/>
          <w:shd w:val="clear" w:color="auto" w:fill="FFFFFF"/>
        </w:rPr>
        <w:t>附件2：</w:t>
      </w:r>
    </w:p>
    <w:p w14:paraId="6C750F2C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参加培训人员报名回执表</w:t>
      </w:r>
    </w:p>
    <w:tbl>
      <w:tblPr>
        <w:tblStyle w:val="3"/>
        <w:tblpPr w:leftFromText="180" w:rightFromText="180" w:vertAnchor="text" w:horzAnchor="page" w:tblpXSpec="center" w:tblpY="522"/>
        <w:tblOverlap w:val="never"/>
        <w:tblW w:w="98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413"/>
        <w:gridCol w:w="1115"/>
        <w:gridCol w:w="1207"/>
        <w:gridCol w:w="1967"/>
        <w:gridCol w:w="1334"/>
        <w:gridCol w:w="1803"/>
      </w:tblGrid>
      <w:tr w14:paraId="535C1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8" w:type="dxa"/>
            <w:noWrap w:val="0"/>
            <w:vAlign w:val="center"/>
          </w:tcPr>
          <w:p w14:paraId="3F2CBD57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413" w:type="dxa"/>
            <w:noWrap w:val="0"/>
            <w:vAlign w:val="center"/>
          </w:tcPr>
          <w:p w14:paraId="2FD47507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姓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115" w:type="dxa"/>
            <w:noWrap w:val="0"/>
            <w:vAlign w:val="center"/>
          </w:tcPr>
          <w:p w14:paraId="570A123A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性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别</w:t>
            </w:r>
          </w:p>
        </w:tc>
        <w:tc>
          <w:tcPr>
            <w:tcW w:w="1207" w:type="dxa"/>
            <w:noWrap w:val="0"/>
            <w:vAlign w:val="center"/>
          </w:tcPr>
          <w:p w14:paraId="386C7200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民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族</w:t>
            </w:r>
          </w:p>
        </w:tc>
        <w:tc>
          <w:tcPr>
            <w:tcW w:w="1967" w:type="dxa"/>
            <w:noWrap w:val="0"/>
            <w:vAlign w:val="center"/>
          </w:tcPr>
          <w:p w14:paraId="5B1975E0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单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位</w:t>
            </w:r>
          </w:p>
        </w:tc>
        <w:tc>
          <w:tcPr>
            <w:tcW w:w="1334" w:type="dxa"/>
            <w:noWrap w:val="0"/>
            <w:vAlign w:val="center"/>
          </w:tcPr>
          <w:p w14:paraId="0D726E00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职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务</w:t>
            </w:r>
          </w:p>
        </w:tc>
        <w:tc>
          <w:tcPr>
            <w:tcW w:w="1803" w:type="dxa"/>
            <w:noWrap w:val="0"/>
            <w:vAlign w:val="center"/>
          </w:tcPr>
          <w:p w14:paraId="7622D84F">
            <w:pPr>
              <w:widowControl/>
              <w:jc w:val="center"/>
              <w:rPr>
                <w:rFonts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宋体"/>
                <w:b w:val="0"/>
                <w:bCs/>
                <w:color w:val="333333"/>
                <w:kern w:val="0"/>
                <w:sz w:val="32"/>
                <w:szCs w:val="32"/>
              </w:rPr>
              <w:t>联系电话</w:t>
            </w:r>
          </w:p>
        </w:tc>
      </w:tr>
      <w:tr w14:paraId="51DC5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38" w:type="dxa"/>
            <w:noWrap w:val="0"/>
            <w:vAlign w:val="center"/>
          </w:tcPr>
          <w:p w14:paraId="4D137F06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  <w:t>1</w:t>
            </w:r>
          </w:p>
        </w:tc>
        <w:tc>
          <w:tcPr>
            <w:tcW w:w="1413" w:type="dxa"/>
            <w:noWrap w:val="0"/>
            <w:vAlign w:val="center"/>
          </w:tcPr>
          <w:p w14:paraId="58B71DF7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124D1B4C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05488347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45A1EC94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E54AFC6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218D5EEB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  <w:tr w14:paraId="1324C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8" w:type="dxa"/>
            <w:noWrap w:val="0"/>
            <w:vAlign w:val="center"/>
          </w:tcPr>
          <w:p w14:paraId="38AA1348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  <w:t>2</w:t>
            </w:r>
          </w:p>
        </w:tc>
        <w:tc>
          <w:tcPr>
            <w:tcW w:w="1413" w:type="dxa"/>
            <w:noWrap w:val="0"/>
            <w:vAlign w:val="center"/>
          </w:tcPr>
          <w:p w14:paraId="748AA86E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0F4C3A9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4988B58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B8001A7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AF6D25D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03646772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  <w:tr w14:paraId="37EE1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38" w:type="dxa"/>
            <w:noWrap w:val="0"/>
            <w:vAlign w:val="center"/>
          </w:tcPr>
          <w:p w14:paraId="4FA564C1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  <w:t>3</w:t>
            </w:r>
          </w:p>
        </w:tc>
        <w:tc>
          <w:tcPr>
            <w:tcW w:w="1413" w:type="dxa"/>
            <w:noWrap w:val="0"/>
            <w:vAlign w:val="center"/>
          </w:tcPr>
          <w:p w14:paraId="3E7ACA74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58185FF0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5F825DE9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01389B53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3AF94B0E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201AC20F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  <w:tr w14:paraId="26097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8" w:type="dxa"/>
            <w:noWrap w:val="0"/>
            <w:vAlign w:val="center"/>
          </w:tcPr>
          <w:p w14:paraId="3BDED596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  <w:t>4</w:t>
            </w:r>
          </w:p>
        </w:tc>
        <w:tc>
          <w:tcPr>
            <w:tcW w:w="1413" w:type="dxa"/>
            <w:noWrap w:val="0"/>
            <w:vAlign w:val="center"/>
          </w:tcPr>
          <w:p w14:paraId="14BF803C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2E5D2BB9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15CDE921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694000EF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2CFB0DAE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20487C73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  <w:tr w14:paraId="7190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8" w:type="dxa"/>
            <w:noWrap w:val="0"/>
            <w:vAlign w:val="center"/>
          </w:tcPr>
          <w:p w14:paraId="11D6270D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</w:rPr>
              <w:t>5</w:t>
            </w:r>
          </w:p>
        </w:tc>
        <w:tc>
          <w:tcPr>
            <w:tcW w:w="1413" w:type="dxa"/>
            <w:noWrap w:val="0"/>
            <w:vAlign w:val="center"/>
          </w:tcPr>
          <w:p w14:paraId="59743120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389FE571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5EBEBC00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76C6B8E9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68C23227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3ECCA517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  <w:tr w14:paraId="4BBFA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038" w:type="dxa"/>
            <w:noWrap w:val="0"/>
            <w:vAlign w:val="center"/>
          </w:tcPr>
          <w:p w14:paraId="2D7FE23F">
            <w:pPr>
              <w:jc w:val="center"/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微软雅黑" w:eastAsia="仿宋_GB2312"/>
                <w:b w:val="0"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13" w:type="dxa"/>
            <w:noWrap w:val="0"/>
            <w:vAlign w:val="center"/>
          </w:tcPr>
          <w:p w14:paraId="6A5D417E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115" w:type="dxa"/>
            <w:noWrap w:val="0"/>
            <w:vAlign w:val="center"/>
          </w:tcPr>
          <w:p w14:paraId="02D36D06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207" w:type="dxa"/>
            <w:noWrap w:val="0"/>
            <w:vAlign w:val="center"/>
          </w:tcPr>
          <w:p w14:paraId="3226F2B6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967" w:type="dxa"/>
            <w:noWrap w:val="0"/>
            <w:vAlign w:val="center"/>
          </w:tcPr>
          <w:p w14:paraId="224BCFAB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334" w:type="dxa"/>
            <w:noWrap w:val="0"/>
            <w:vAlign w:val="center"/>
          </w:tcPr>
          <w:p w14:paraId="52B809C8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  <w:tc>
          <w:tcPr>
            <w:tcW w:w="1803" w:type="dxa"/>
            <w:noWrap w:val="0"/>
            <w:vAlign w:val="center"/>
          </w:tcPr>
          <w:p w14:paraId="2FA88E95">
            <w:pPr>
              <w:jc w:val="center"/>
              <w:rPr>
                <w:rFonts w:hint="eastAsia" w:ascii="仿宋_GB2312" w:hAnsi="微软雅黑" w:eastAsia="仿宋_GB2312"/>
                <w:b/>
                <w:sz w:val="32"/>
                <w:szCs w:val="32"/>
              </w:rPr>
            </w:pPr>
          </w:p>
        </w:tc>
      </w:tr>
    </w:tbl>
    <w:p w14:paraId="3B8420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4160" w:firstLineChars="13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987B26-6B7D-4CBA-AEE7-910BF3E6A8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E4552DB6-72DE-4439-B87F-92265B889CFC}"/>
  </w:font>
  <w:font w:name="方正仿宋简体">
    <w:altName w:val="微软雅黑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B1A290E-4BD1-4F14-A329-3883A6E818D3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4587A99F-9457-4A55-9E60-EBA4529B5FBD}"/>
  </w:font>
  <w:font w:name="国标黑体">
    <w:altName w:val="黑体"/>
    <w:panose1 w:val="02000500000000000000"/>
    <w:charset w:val="86"/>
    <w:family w:val="auto"/>
    <w:pitch w:val="default"/>
    <w:sig w:usb0="00000001" w:usb1="08000000" w:usb2="00000000" w:usb3="00000000" w:csb0="00040000" w:csb1="00000000"/>
    <w:embedRegular r:id="rId5" w:fontKey="{BC922633-AAA3-4513-A475-FAE72D0AD46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C97BCED7-C099-4880-8AD2-D27F00852FDE}"/>
  </w:font>
  <w:font w:name="方正黑体_GBK">
    <w:altName w:val="微软雅黑"/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7" w:fontKey="{549341D6-B1F5-4563-8F35-5CEE02741E7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524D40"/>
    <w:multiLevelType w:val="singleLevel"/>
    <w:tmpl w:val="FE524D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D5CCBA"/>
    <w:rsid w:val="064F635D"/>
    <w:rsid w:val="2FA2F7EF"/>
    <w:rsid w:val="4F5F1CA7"/>
    <w:rsid w:val="5BBD47DA"/>
    <w:rsid w:val="5DD5CCBA"/>
    <w:rsid w:val="5FF6C082"/>
    <w:rsid w:val="66DF502F"/>
    <w:rsid w:val="6E7B2C54"/>
    <w:rsid w:val="6EE41BF4"/>
    <w:rsid w:val="773A662E"/>
    <w:rsid w:val="79C59B0E"/>
    <w:rsid w:val="79FFD61E"/>
    <w:rsid w:val="7BFF5F1C"/>
    <w:rsid w:val="7F9F15BC"/>
    <w:rsid w:val="7FB96F03"/>
    <w:rsid w:val="8F7B1930"/>
    <w:rsid w:val="9BDBAFBE"/>
    <w:rsid w:val="9F77BE36"/>
    <w:rsid w:val="9FFF676B"/>
    <w:rsid w:val="A2FDB210"/>
    <w:rsid w:val="BA7B23C6"/>
    <w:rsid w:val="BFA2BCBF"/>
    <w:rsid w:val="BFD71854"/>
    <w:rsid w:val="BFEE0F7D"/>
    <w:rsid w:val="CF7F26BC"/>
    <w:rsid w:val="D7FD1338"/>
    <w:rsid w:val="DBC982B8"/>
    <w:rsid w:val="DF1F69B4"/>
    <w:rsid w:val="E7FD85F7"/>
    <w:rsid w:val="EEFF0A76"/>
    <w:rsid w:val="F7DF999A"/>
    <w:rsid w:val="F9DFD012"/>
    <w:rsid w:val="FDD73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Hyperlink"/>
    <w:basedOn w:val="4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533</Words>
  <Characters>588</Characters>
  <Lines>0</Lines>
  <Paragraphs>0</Paragraphs>
  <TotalTime>0</TotalTime>
  <ScaleCrop>false</ScaleCrop>
  <LinksUpToDate>false</LinksUpToDate>
  <CharactersWithSpaces>627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2024-10-31T06:35:00Z</dcterms:created>
  <dc:creator>uos</dc:creator>
  <cp:lastModifiedBy>彼岸＆花开。。</cp:lastModifiedBy>
  <dcterms:modified xsi:type="dcterms:W3CDTF">2025-04-10T06:21:33Z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2CC043FEDBF240239B94AD924B917B92_13</vt:lpwstr>
  </property>
</Properties>
</file>