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5FDE1">
      <w:pPr>
        <w:spacing w:line="3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1B619884">
      <w:pPr>
        <w:spacing w:line="38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A6DC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通讯录样式</w:t>
      </w:r>
    </w:p>
    <w:p w14:paraId="0BC59A04">
      <w:pPr>
        <w:spacing w:line="380" w:lineRule="exact"/>
        <w:jc w:val="center"/>
        <w:rPr>
          <w:rFonts w:ascii="Times New Roman" w:hAnsi="Times New Roman"/>
          <w:b/>
          <w:bCs/>
          <w:sz w:val="36"/>
        </w:rPr>
      </w:pPr>
    </w:p>
    <w:p w14:paraId="7F32E62F">
      <w:pPr>
        <w:pStyle w:val="7"/>
        <w:rPr>
          <w:rFonts w:ascii="Times New Roman" w:hAnsi="Times New Roman"/>
        </w:rPr>
      </w:pPr>
      <w:bookmarkStart w:id="0" w:name="OLE_LINK1"/>
      <w:bookmarkStart w:id="1" w:name="OLE_LINK4"/>
      <w:bookmarkStart w:id="2" w:name="OLE_LINK3"/>
      <w:r>
        <w:rPr>
          <w:rFonts w:ascii="Times New Roman" w:hAnsi="Times New Roman"/>
        </w:rPr>
        <w:t>单位名称</w:t>
      </w:r>
    </w:p>
    <w:p w14:paraId="4C39B679">
      <w:pPr>
        <w:pStyle w:val="17"/>
        <w:spacing w:beforeLines="0" w:line="380" w:lineRule="exact"/>
        <w:rPr>
          <w:rFonts w:ascii="Times New Roman" w:hAnsi="Times New Roman"/>
        </w:rPr>
      </w:pPr>
    </w:p>
    <w:p w14:paraId="0C0E1714">
      <w:pPr>
        <w:pStyle w:val="17"/>
        <w:spacing w:beforeLines="0" w:line="38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上级单位：                                   级别：</w:t>
      </w:r>
    </w:p>
    <w:p w14:paraId="4E28A212">
      <w:pPr>
        <w:pStyle w:val="17"/>
        <w:spacing w:beforeLines="0" w:line="38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机构性质：                                   区号：</w:t>
      </w:r>
    </w:p>
    <w:p w14:paraId="25DE46D0">
      <w:pPr>
        <w:pStyle w:val="17"/>
        <w:spacing w:beforeLines="0" w:line="380" w:lineRule="exac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值班电话：                                   邮编：</w:t>
      </w:r>
    </w:p>
    <w:p w14:paraId="43AF11EC">
      <w:pPr>
        <w:pStyle w:val="17"/>
        <w:spacing w:beforeLines="0" w:line="380" w:lineRule="exact"/>
        <w:rPr>
          <w:rFonts w:hint="eastAsia" w:ascii="Times New Roman" w:hAnsi="Times New Roman" w:eastAsia="宋体"/>
          <w:sz w:val="24"/>
          <w:szCs w:val="24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电子邮箱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：</w:t>
      </w:r>
    </w:p>
    <w:p w14:paraId="00D958C6">
      <w:pPr>
        <w:pStyle w:val="17"/>
        <w:spacing w:beforeLines="0" w:line="380" w:lineRule="exact"/>
        <w:rPr>
          <w:rFonts w:ascii="Times New Roman" w:hAnsi="Times New Roman"/>
        </w:rPr>
      </w:pPr>
      <w:r>
        <w:rPr>
          <w:rFonts w:ascii="Times New Roman" w:hAnsi="Times New Roman" w:eastAsia="宋体"/>
          <w:sz w:val="24"/>
          <w:szCs w:val="24"/>
        </w:rPr>
        <w:t xml:space="preserve">单位地址：                                      </w:t>
      </w:r>
    </w:p>
    <w:bookmarkEnd w:id="0"/>
    <w:bookmarkEnd w:id="1"/>
    <w:bookmarkEnd w:id="2"/>
    <w:tbl>
      <w:tblPr>
        <w:tblStyle w:val="9"/>
        <w:tblW w:w="8495" w:type="dxa"/>
        <w:tblInd w:w="108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1525"/>
        <w:gridCol w:w="2106"/>
        <w:gridCol w:w="3030"/>
      </w:tblGrid>
      <w:tr w14:paraId="0C96D4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tblHeader/>
        </w:trPr>
        <w:tc>
          <w:tcPr>
            <w:tcW w:w="1834" w:type="dxa"/>
            <w:tcBorders>
              <w:bottom w:val="single" w:color="auto" w:sz="4" w:space="0"/>
            </w:tcBorders>
            <w:noWrap w:val="0"/>
            <w:vAlign w:val="top"/>
          </w:tcPr>
          <w:p w14:paraId="106FE26B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姓　名</w:t>
            </w:r>
          </w:p>
        </w:tc>
        <w:tc>
          <w:tcPr>
            <w:tcW w:w="1525" w:type="dxa"/>
            <w:tcBorders>
              <w:bottom w:val="single" w:color="auto" w:sz="4" w:space="0"/>
            </w:tcBorders>
            <w:noWrap w:val="0"/>
            <w:vAlign w:val="top"/>
          </w:tcPr>
          <w:p w14:paraId="6E6FCD2B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职务</w:t>
            </w:r>
          </w:p>
        </w:tc>
        <w:tc>
          <w:tcPr>
            <w:tcW w:w="2106" w:type="dxa"/>
            <w:tcBorders>
              <w:bottom w:val="single" w:color="auto" w:sz="4" w:space="0"/>
            </w:tcBorders>
            <w:noWrap w:val="0"/>
            <w:vAlign w:val="top"/>
          </w:tcPr>
          <w:p w14:paraId="36BE5C75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办公电话</w:t>
            </w:r>
          </w:p>
        </w:tc>
        <w:tc>
          <w:tcPr>
            <w:tcW w:w="3030" w:type="dxa"/>
            <w:tcBorders>
              <w:bottom w:val="single" w:color="auto" w:sz="4" w:space="0"/>
            </w:tcBorders>
            <w:noWrap w:val="0"/>
            <w:vAlign w:val="top"/>
          </w:tcPr>
          <w:p w14:paraId="0E487963">
            <w:pPr>
              <w:spacing w:line="320" w:lineRule="exact"/>
              <w:jc w:val="center"/>
              <w:rPr>
                <w:rFonts w:ascii="Times New Roman" w:hAnsi="Times New Roman" w:eastAsia="黑体"/>
                <w:sz w:val="24"/>
                <w:szCs w:val="36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手机/邮箱</w:t>
            </w:r>
          </w:p>
        </w:tc>
      </w:tr>
      <w:tr w14:paraId="1A5A64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34" w:type="dxa"/>
            <w:tcBorders>
              <w:top w:val="single" w:color="auto" w:sz="4" w:space="0"/>
            </w:tcBorders>
            <w:noWrap w:val="0"/>
            <w:vAlign w:val="top"/>
          </w:tcPr>
          <w:p w14:paraId="147A74AB"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 w14:paraId="5B233589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bookmarkStart w:id="3" w:name="_GoBack"/>
            <w:bookmarkEnd w:id="3"/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李峥</w:t>
            </w:r>
          </w:p>
        </w:tc>
        <w:tc>
          <w:tcPr>
            <w:tcW w:w="1525" w:type="dxa"/>
            <w:tcBorders>
              <w:top w:val="single" w:color="auto" w:sz="4" w:space="0"/>
            </w:tcBorders>
            <w:noWrap w:val="0"/>
            <w:vAlign w:val="top"/>
          </w:tcPr>
          <w:p w14:paraId="243418CB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党委书记、主任</w:t>
            </w:r>
          </w:p>
        </w:tc>
        <w:tc>
          <w:tcPr>
            <w:tcW w:w="2106" w:type="dxa"/>
            <w:tcBorders>
              <w:top w:val="single" w:color="auto" w:sz="4" w:space="0"/>
            </w:tcBorders>
            <w:noWrap w:val="0"/>
            <w:vAlign w:val="bottom"/>
          </w:tcPr>
          <w:p w14:paraId="3C48BF45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8511268</w:t>
            </w:r>
          </w:p>
        </w:tc>
        <w:tc>
          <w:tcPr>
            <w:tcW w:w="3030" w:type="dxa"/>
            <w:tcBorders>
              <w:top w:val="single" w:color="auto" w:sz="4" w:space="0"/>
            </w:tcBorders>
            <w:noWrap w:val="0"/>
            <w:vAlign w:val="center"/>
          </w:tcPr>
          <w:p w14:paraId="65B79A9C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17553868978</w:t>
            </w:r>
          </w:p>
        </w:tc>
      </w:tr>
      <w:tr w14:paraId="000916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834" w:type="dxa"/>
            <w:noWrap w:val="0"/>
            <w:vAlign w:val="top"/>
          </w:tcPr>
          <w:p w14:paraId="67379478"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 w14:paraId="230C04A1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王忠</w:t>
            </w:r>
          </w:p>
        </w:tc>
        <w:tc>
          <w:tcPr>
            <w:tcW w:w="1525" w:type="dxa"/>
            <w:noWrap w:val="0"/>
            <w:vAlign w:val="top"/>
          </w:tcPr>
          <w:p w14:paraId="1C168BDE">
            <w:pPr>
              <w:spacing w:line="320" w:lineRule="exact"/>
              <w:rPr>
                <w:rFonts w:hint="eastAsia" w:ascii="Times New Roman" w:hAnsi="Times New Roman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4"/>
                <w:szCs w:val="24"/>
                <w:lang w:eastAsia="zh-CN"/>
              </w:rPr>
              <w:t>党委委员、副主任</w:t>
            </w:r>
          </w:p>
        </w:tc>
        <w:tc>
          <w:tcPr>
            <w:tcW w:w="2106" w:type="dxa"/>
            <w:noWrap w:val="0"/>
            <w:vAlign w:val="bottom"/>
          </w:tcPr>
          <w:p w14:paraId="4A248260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8511199</w:t>
            </w:r>
          </w:p>
        </w:tc>
        <w:tc>
          <w:tcPr>
            <w:tcW w:w="3030" w:type="dxa"/>
            <w:noWrap w:val="0"/>
            <w:vAlign w:val="bottom"/>
          </w:tcPr>
          <w:p w14:paraId="3CFA3221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17553859266</w:t>
            </w:r>
          </w:p>
        </w:tc>
      </w:tr>
      <w:tr w14:paraId="73F4054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34" w:type="dxa"/>
            <w:noWrap w:val="0"/>
            <w:vAlign w:val="top"/>
          </w:tcPr>
          <w:p w14:paraId="0E9B52BE"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  <w:szCs w:val="24"/>
                <w:lang w:eastAsia="zh-CN"/>
              </w:rPr>
            </w:pPr>
          </w:p>
          <w:p w14:paraId="7A1CF2AD"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eastAsia="zh-CN"/>
              </w:rPr>
              <w:t>农机推广站</w:t>
            </w:r>
          </w:p>
        </w:tc>
        <w:tc>
          <w:tcPr>
            <w:tcW w:w="1525" w:type="dxa"/>
            <w:noWrap w:val="0"/>
            <w:vAlign w:val="center"/>
          </w:tcPr>
          <w:p w14:paraId="2A3B5E59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黑体"/>
                <w:sz w:val="24"/>
                <w:szCs w:val="36"/>
              </w:rPr>
              <w:t>内设</w:t>
            </w:r>
            <w:r>
              <w:rPr>
                <w:rFonts w:hint="eastAsia" w:ascii="Times New Roman" w:hAnsi="Times New Roman" w:eastAsia="黑体"/>
                <w:sz w:val="24"/>
                <w:szCs w:val="36"/>
                <w:lang w:val="en-US" w:eastAsia="zh-CN"/>
              </w:rPr>
              <w:t>机构</w:t>
            </w:r>
            <w:r>
              <w:rPr>
                <w:rFonts w:ascii="Times New Roman" w:hAnsi="Times New Roman" w:eastAsia="黑体"/>
                <w:sz w:val="24"/>
                <w:szCs w:val="36"/>
              </w:rPr>
              <w:t>1</w:t>
            </w:r>
          </w:p>
        </w:tc>
        <w:tc>
          <w:tcPr>
            <w:tcW w:w="2106" w:type="dxa"/>
            <w:noWrap w:val="0"/>
            <w:vAlign w:val="center"/>
          </w:tcPr>
          <w:p w14:paraId="02C7839C">
            <w:pPr>
              <w:spacing w:line="320" w:lineRule="exact"/>
              <w:jc w:val="both"/>
              <w:rPr>
                <w:rFonts w:hint="default"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电话：8520126</w:t>
            </w:r>
          </w:p>
          <w:p w14:paraId="56C7F6CC">
            <w:pPr>
              <w:spacing w:line="320" w:lineRule="exact"/>
              <w:jc w:val="both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邮箱：</w:t>
            </w: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tanjtg@126.com</w:t>
            </w:r>
          </w:p>
        </w:tc>
        <w:tc>
          <w:tcPr>
            <w:tcW w:w="3030" w:type="dxa"/>
            <w:noWrap w:val="0"/>
            <w:vAlign w:val="center"/>
          </w:tcPr>
          <w:p w14:paraId="47E50132">
            <w:pPr>
              <w:spacing w:line="320" w:lineRule="exact"/>
              <w:jc w:val="center"/>
              <w:rPr>
                <w:rFonts w:hint="default" w:ascii="Times New Roman" w:hAnsi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lang w:val="en-US" w:eastAsia="zh-CN"/>
              </w:rPr>
              <w:t>17553859278</w:t>
            </w:r>
          </w:p>
        </w:tc>
      </w:tr>
    </w:tbl>
    <w:p w14:paraId="3419A39D">
      <w:pPr>
        <w:spacing w:line="360" w:lineRule="exact"/>
        <w:rPr>
          <w:rFonts w:ascii="Times New Roman" w:hAnsi="Times New Roman" w:eastAsia="仿宋_GB2312"/>
          <w:b/>
          <w:bCs/>
          <w:sz w:val="24"/>
          <w:szCs w:val="28"/>
        </w:rPr>
      </w:pPr>
      <w:r>
        <w:rPr>
          <w:rFonts w:ascii="Times New Roman" w:hAnsi="Times New Roman" w:eastAsia="仿宋_GB2312"/>
          <w:b/>
          <w:bCs/>
          <w:sz w:val="24"/>
          <w:szCs w:val="28"/>
        </w:rPr>
        <w:t>填写说明：</w:t>
      </w:r>
    </w:p>
    <w:p w14:paraId="62536678">
      <w:pPr>
        <w:numPr>
          <w:ilvl w:val="0"/>
          <w:numId w:val="0"/>
        </w:numPr>
        <w:snapToGrid w:val="0"/>
        <w:ind w:firstLine="480" w:firstLineChars="200"/>
        <w:rPr>
          <w:rFonts w:hint="eastAsia" w:ascii="Times New Roman" w:hAnsi="Times New Roman" w:eastAsia="仿宋_GB2312"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8"/>
          <w:lang w:val="en-US" w:eastAsia="zh-CN" w:bidi="ar-SA"/>
        </w:rPr>
        <w:t>1.</w:t>
      </w:r>
      <w:r>
        <w:rPr>
          <w:rFonts w:ascii="Times New Roman" w:hAnsi="Times New Roman" w:eastAsia="仿宋_GB2312"/>
          <w:sz w:val="24"/>
          <w:szCs w:val="28"/>
        </w:rPr>
        <w:t>《通讯录》收录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各级农机化技术推广机构</w:t>
      </w:r>
      <w:r>
        <w:rPr>
          <w:rFonts w:ascii="Times New Roman" w:hAnsi="Times New Roman" w:eastAsia="仿宋_GB2312"/>
          <w:sz w:val="24"/>
          <w:szCs w:val="28"/>
        </w:rPr>
        <w:t>领导班子成员及其内设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机构</w:t>
      </w:r>
      <w:r>
        <w:rPr>
          <w:rFonts w:ascii="Times New Roman" w:hAnsi="Times New Roman" w:eastAsia="仿宋_GB2312"/>
          <w:sz w:val="24"/>
          <w:szCs w:val="28"/>
        </w:rPr>
        <w:t>负责同志的信息。领导班子成员按职务排序，内设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机构</w:t>
      </w:r>
      <w:r>
        <w:rPr>
          <w:rFonts w:ascii="Times New Roman" w:hAnsi="Times New Roman" w:eastAsia="仿宋_GB2312"/>
          <w:sz w:val="24"/>
          <w:szCs w:val="28"/>
        </w:rPr>
        <w:t>填写正职、副职同志的信息。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本级农机化技术推广机构为综合性农技推广机构的，“领导班子成员”填写该法人单位主要领导和分管领导信息，内设机构填写具体承担农机化技术推广职责的机构信息。</w:t>
      </w:r>
    </w:p>
    <w:p w14:paraId="13B0953B">
      <w:pPr>
        <w:numPr>
          <w:ilvl w:val="0"/>
          <w:numId w:val="0"/>
        </w:numPr>
        <w:snapToGrid w:val="0"/>
        <w:ind w:firstLine="480" w:firstLineChars="200"/>
        <w:rPr>
          <w:rFonts w:hint="default" w:ascii="Times New Roman" w:hAnsi="Times New Roman" w:eastAsia="仿宋_GB2312"/>
          <w:sz w:val="24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24"/>
          <w:szCs w:val="28"/>
          <w:lang w:val="en-US" w:eastAsia="zh-CN" w:bidi="ar-SA"/>
        </w:rPr>
        <w:t>2.</w:t>
      </w: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“级别”为本级农机化技术推广机构级别。</w:t>
      </w:r>
    </w:p>
    <w:p w14:paraId="47BDBB37">
      <w:pPr>
        <w:snapToGrid w:val="0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3.</w:t>
      </w:r>
      <w:r>
        <w:rPr>
          <w:rFonts w:ascii="Times New Roman" w:hAnsi="Times New Roman" w:eastAsia="仿宋_GB2312"/>
          <w:sz w:val="24"/>
          <w:szCs w:val="28"/>
        </w:rPr>
        <w:t>单位名称应与单位公章一致。</w:t>
      </w:r>
    </w:p>
    <w:p w14:paraId="47C5C83B">
      <w:pPr>
        <w:snapToGrid w:val="0"/>
        <w:ind w:firstLine="480" w:firstLineChars="200"/>
        <w:rPr>
          <w:rFonts w:ascii="Times New Roman" w:hAnsi="Times New Roman" w:eastAsia="仿宋_GB2312"/>
          <w:sz w:val="24"/>
          <w:szCs w:val="28"/>
        </w:rPr>
      </w:pP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4.</w:t>
      </w:r>
      <w:r>
        <w:rPr>
          <w:rFonts w:ascii="Times New Roman" w:hAnsi="Times New Roman" w:eastAsia="仿宋_GB2312"/>
          <w:sz w:val="24"/>
          <w:szCs w:val="28"/>
        </w:rPr>
        <w:t>表格内容需经本单位领导审核同意。</w:t>
      </w:r>
    </w:p>
    <w:p w14:paraId="535783C1">
      <w:pPr>
        <w:snapToGrid w:val="0"/>
        <w:ind w:firstLine="480" w:firstLineChars="200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/>
          <w:sz w:val="24"/>
          <w:szCs w:val="28"/>
          <w:lang w:val="en-US" w:eastAsia="zh-CN"/>
        </w:rPr>
        <w:t>5.</w:t>
      </w:r>
      <w:r>
        <w:rPr>
          <w:rFonts w:ascii="Times New Roman" w:hAnsi="Times New Roman" w:eastAsia="仿宋_GB2312"/>
          <w:sz w:val="24"/>
          <w:szCs w:val="28"/>
        </w:rPr>
        <w:t>以word文档形式报送电子版。</w:t>
      </w:r>
    </w:p>
    <w:p w14:paraId="10F4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80" w:rightChars="80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4B4CB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80" w:rightChars="80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701" w:right="1587" w:bottom="1417" w:left="1474" w:header="851" w:footer="992" w:gutter="0"/>
          <w:cols w:space="720" w:num="1"/>
          <w:docGrid w:type="lines" w:linePitch="312" w:charSpace="0"/>
        </w:sectPr>
      </w:pPr>
    </w:p>
    <w:p w14:paraId="79E29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5E118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0B1A1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工作情况报告格式</w:t>
      </w:r>
    </w:p>
    <w:p w14:paraId="4F26D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5F43C0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 w14:paraId="48D30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XX市农机化技术推广工作情况报告</w:t>
      </w:r>
    </w:p>
    <w:p w14:paraId="093A5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8F1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一、市本级及所属县（市、区）机构和队伍情况</w:t>
      </w:r>
    </w:p>
    <w:p w14:paraId="3CA26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用文字简要描述附件1～2基本情况。</w:t>
      </w:r>
    </w:p>
    <w:p w14:paraId="4324E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二、“十四五”以来主要工作内容及采取的主要方式方法</w:t>
      </w:r>
    </w:p>
    <w:p w14:paraId="7810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主要描述主责主业开展情况，以及为履行机构职责采取的主要手段和方法等。</w:t>
      </w:r>
    </w:p>
    <w:p w14:paraId="160E463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工作意见或建议</w:t>
      </w:r>
    </w:p>
    <w:p w14:paraId="17A072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290BFC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8ED1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80" w:rightChars="80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701" w:right="1587" w:bottom="1417" w:left="1474" w:header="851" w:footer="992" w:gutter="0"/>
          <w:cols w:space="720" w:num="1"/>
          <w:docGrid w:type="lines" w:linePitch="312" w:charSpace="0"/>
        </w:sectPr>
      </w:pPr>
    </w:p>
    <w:p w14:paraId="4CDCB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附件6</w:t>
      </w:r>
    </w:p>
    <w:p w14:paraId="3E26C10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山东省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玉米籽粒直收技术推广应用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调查表</w:t>
      </w:r>
    </w:p>
    <w:p w14:paraId="57008AA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Lines="50" w:afterAutospacing="0"/>
        <w:jc w:val="center"/>
        <w:textAlignment w:val="auto"/>
        <w:rPr>
          <w:rFonts w:hint="eastAsia" w:ascii="宋体" w:hAnsi="宋体" w:eastAsia="宋体" w:cs="宋体"/>
          <w:b/>
          <w:bCs w:val="0"/>
          <w:sz w:val="18"/>
          <w:szCs w:val="18"/>
        </w:rPr>
      </w:pP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</w:rPr>
        <w:t>调查单位：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  <w:u w:val="single"/>
        </w:rPr>
        <w:t xml:space="preserve">               </w:t>
      </w:r>
      <w:r>
        <w:rPr>
          <w:rStyle w:val="12"/>
          <w:rFonts w:hint="eastAsia" w:ascii="宋体" w:hAnsi="宋体" w:cs="宋体"/>
          <w:b/>
          <w:bCs w:val="0"/>
          <w:sz w:val="18"/>
          <w:szCs w:val="18"/>
          <w:u w:val="single"/>
          <w:lang w:val="en-US" w:eastAsia="zh-CN"/>
        </w:rPr>
        <w:t xml:space="preserve">             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  <w:u w:val="single"/>
        </w:rPr>
        <w:t xml:space="preserve">     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</w:rPr>
        <w:t>调查</w:t>
      </w:r>
      <w:r>
        <w:rPr>
          <w:rStyle w:val="12"/>
          <w:rFonts w:hint="eastAsia" w:ascii="宋体" w:hAnsi="宋体" w:cs="宋体"/>
          <w:b/>
          <w:bCs w:val="0"/>
          <w:sz w:val="18"/>
          <w:szCs w:val="18"/>
          <w:lang w:val="en-US" w:eastAsia="zh-CN"/>
        </w:rPr>
        <w:t>人：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  <w:u w:val="single"/>
        </w:rPr>
        <w:t xml:space="preserve">      </w:t>
      </w:r>
      <w:r>
        <w:rPr>
          <w:rStyle w:val="12"/>
          <w:rFonts w:hint="eastAsia" w:ascii="宋体" w:hAnsi="宋体" w:cs="宋体"/>
          <w:b/>
          <w:bCs w:val="0"/>
          <w:sz w:val="18"/>
          <w:szCs w:val="18"/>
          <w:u w:val="single"/>
          <w:lang w:val="en-US" w:eastAsia="zh-CN"/>
        </w:rPr>
        <w:t xml:space="preserve">     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  <w:u w:val="single"/>
        </w:rPr>
        <w:t xml:space="preserve">     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  <w:u w:val="none"/>
        </w:rPr>
        <w:t xml:space="preserve">  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</w:rPr>
        <w:t>调查日期：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  <w:u w:val="single"/>
        </w:rPr>
        <w:t xml:space="preserve">      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</w:rPr>
        <w:t>年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  <w:u w:val="single"/>
        </w:rPr>
        <w:t xml:space="preserve"> </w:t>
      </w:r>
      <w:r>
        <w:rPr>
          <w:rStyle w:val="12"/>
          <w:rFonts w:hint="eastAsia" w:ascii="宋体" w:hAnsi="宋体" w:cs="宋体"/>
          <w:b/>
          <w:bCs w:val="0"/>
          <w:sz w:val="18"/>
          <w:szCs w:val="18"/>
          <w:u w:val="single"/>
          <w:lang w:val="en-US" w:eastAsia="zh-CN"/>
        </w:rPr>
        <w:t xml:space="preserve">  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  <w:u w:val="single"/>
        </w:rPr>
        <w:t xml:space="preserve">  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</w:rPr>
        <w:t>月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  <w:u w:val="single"/>
        </w:rPr>
        <w:t xml:space="preserve">    </w:t>
      </w:r>
      <w:r>
        <w:rPr>
          <w:rStyle w:val="12"/>
          <w:rFonts w:hint="eastAsia" w:ascii="宋体" w:hAnsi="宋体" w:eastAsia="宋体" w:cs="宋体"/>
          <w:b/>
          <w:bCs w:val="0"/>
          <w:sz w:val="18"/>
          <w:szCs w:val="18"/>
        </w:rPr>
        <w:t>日</w:t>
      </w:r>
    </w:p>
    <w:p w14:paraId="3F41FB1C"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一、调查对象</w:t>
      </w:r>
      <w:r>
        <w:rPr>
          <w:rFonts w:hint="eastAsia" w:ascii="黑体" w:hAnsi="黑体" w:eastAsia="黑体" w:cs="黑体"/>
          <w:sz w:val="32"/>
          <w:szCs w:val="32"/>
        </w:rPr>
        <w:t>基本信息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3232"/>
        <w:gridCol w:w="1201"/>
        <w:gridCol w:w="3341"/>
      </w:tblGrid>
      <w:tr w14:paraId="50359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vAlign w:val="center"/>
          </w:tcPr>
          <w:p w14:paraId="3540FA99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主体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7774" w:type="dxa"/>
            <w:gridSpan w:val="3"/>
            <w:vAlign w:val="center"/>
          </w:tcPr>
          <w:p w14:paraId="5FF04F33"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7EA74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vAlign w:val="center"/>
          </w:tcPr>
          <w:p w14:paraId="781E21ED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所在地区</w:t>
            </w:r>
          </w:p>
        </w:tc>
        <w:tc>
          <w:tcPr>
            <w:tcW w:w="7774" w:type="dxa"/>
            <w:gridSpan w:val="3"/>
            <w:vAlign w:val="center"/>
          </w:tcPr>
          <w:p w14:paraId="5218F72C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县（区）</w:t>
            </w:r>
          </w:p>
        </w:tc>
      </w:tr>
      <w:tr w14:paraId="238A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7" w:type="dxa"/>
            <w:vAlign w:val="center"/>
          </w:tcPr>
          <w:p w14:paraId="014223AF">
            <w:pPr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3232" w:type="dxa"/>
            <w:vAlign w:val="center"/>
          </w:tcPr>
          <w:p w14:paraId="44BFBE52"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</w:tc>
        <w:tc>
          <w:tcPr>
            <w:tcW w:w="1201" w:type="dxa"/>
            <w:vAlign w:val="center"/>
          </w:tcPr>
          <w:p w14:paraId="1A2BEAC9"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联系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3341" w:type="dxa"/>
            <w:vAlign w:val="center"/>
          </w:tcPr>
          <w:p w14:paraId="6AB88A5B">
            <w:pPr>
              <w:numPr>
                <w:ilvl w:val="0"/>
                <w:numId w:val="0"/>
              </w:numPr>
              <w:jc w:val="both"/>
              <w:rPr>
                <w:rFonts w:hint="eastAsia"/>
                <w:sz w:val="21"/>
                <w:szCs w:val="21"/>
                <w:vertAlign w:val="baseline"/>
              </w:rPr>
            </w:pPr>
          </w:p>
        </w:tc>
      </w:tr>
      <w:tr w14:paraId="40601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97" w:type="dxa"/>
            <w:vAlign w:val="center"/>
          </w:tcPr>
          <w:p w14:paraId="60CF5B4D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74" w:type="dxa"/>
            <w:gridSpan w:val="3"/>
            <w:vAlign w:val="center"/>
          </w:tcPr>
          <w:p w14:paraId="1264C710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调查对象为2022年以来应用玉米籽粒直收技术的农业合作社、家庭农场或种粮大户等经营主体</w:t>
            </w:r>
          </w:p>
        </w:tc>
      </w:tr>
    </w:tbl>
    <w:p w14:paraId="5394D9BE"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二、籽粒直收技术应用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基本情况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363"/>
        <w:gridCol w:w="5262"/>
        <w:gridCol w:w="1444"/>
      </w:tblGrid>
      <w:tr w14:paraId="48848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2" w:type="dxa"/>
            <w:vAlign w:val="center"/>
          </w:tcPr>
          <w:p w14:paraId="676DB0A9">
            <w:pPr>
              <w:numPr>
                <w:ilvl w:val="0"/>
                <w:numId w:val="0"/>
              </w:numPr>
              <w:jc w:val="center"/>
              <w:rPr>
                <w:rFonts w:hint="eastAsia" w:eastAsia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年度</w:t>
            </w:r>
          </w:p>
        </w:tc>
        <w:tc>
          <w:tcPr>
            <w:tcW w:w="1363" w:type="dxa"/>
            <w:vAlign w:val="center"/>
          </w:tcPr>
          <w:p w14:paraId="2FF38177">
            <w:pPr>
              <w:numPr>
                <w:ilvl w:val="0"/>
                <w:numId w:val="0"/>
              </w:numPr>
              <w:jc w:val="center"/>
              <w:rPr>
                <w:rFonts w:hint="default" w:eastAsia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是否应用</w:t>
            </w:r>
          </w:p>
        </w:tc>
        <w:tc>
          <w:tcPr>
            <w:tcW w:w="5262" w:type="dxa"/>
            <w:vAlign w:val="center"/>
          </w:tcPr>
          <w:p w14:paraId="21BD322A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玉米果穗收获面积与籽粒直收面积</w:t>
            </w:r>
          </w:p>
        </w:tc>
        <w:tc>
          <w:tcPr>
            <w:tcW w:w="1444" w:type="dxa"/>
            <w:vAlign w:val="center"/>
          </w:tcPr>
          <w:p w14:paraId="3E4AA9BD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籽粒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直收</w:t>
            </w:r>
          </w:p>
          <w:p w14:paraId="5057D53E"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玉米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品种</w:t>
            </w:r>
          </w:p>
        </w:tc>
      </w:tr>
      <w:tr w14:paraId="17AE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2" w:type="dxa"/>
            <w:vAlign w:val="center"/>
          </w:tcPr>
          <w:p w14:paraId="690C7DD3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1363" w:type="dxa"/>
            <w:vAlign w:val="center"/>
          </w:tcPr>
          <w:p w14:paraId="3DEDF6BF"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应用</w:t>
            </w:r>
          </w:p>
          <w:p w14:paraId="025515C2">
            <w:pPr>
              <w:numPr>
                <w:ilvl w:val="0"/>
                <w:numId w:val="0"/>
              </w:numPr>
              <w:jc w:val="both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未应用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010722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果穗收获：</w:t>
            </w:r>
            <w:r>
              <w:rPr>
                <w:rFonts w:hint="eastAsia" w:ascii="宋体" w:hAnsi="宋体" w:eastAsia="宋体" w:cs="宋体"/>
              </w:rPr>
              <w:t>_________亩</w:t>
            </w:r>
            <w:r>
              <w:rPr>
                <w:rFonts w:hint="eastAsia" w:ascii="宋体" w:hAnsi="宋体" w:cs="宋体"/>
                <w:lang w:eastAsia="zh-CN"/>
              </w:rPr>
              <w:t>，籽粒直收</w:t>
            </w:r>
            <w:r>
              <w:rPr>
                <w:rFonts w:hint="eastAsia" w:ascii="宋体" w:hAnsi="宋体" w:eastAsia="宋体" w:cs="宋体"/>
              </w:rPr>
              <w:t>：___________亩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6DD0174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0D93B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2" w:type="dxa"/>
            <w:vAlign w:val="center"/>
          </w:tcPr>
          <w:p w14:paraId="5425476B"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1F54826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应用</w:t>
            </w:r>
          </w:p>
          <w:p w14:paraId="0847C811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未应用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0D940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果穗收获：</w:t>
            </w:r>
            <w:r>
              <w:rPr>
                <w:rFonts w:hint="eastAsia" w:ascii="宋体" w:hAnsi="宋体" w:eastAsia="宋体" w:cs="宋体"/>
              </w:rPr>
              <w:t>_________亩</w:t>
            </w:r>
            <w:r>
              <w:rPr>
                <w:rFonts w:hint="eastAsia" w:ascii="宋体" w:hAnsi="宋体" w:cs="宋体"/>
                <w:lang w:eastAsia="zh-CN"/>
              </w:rPr>
              <w:t>，籽粒直收</w:t>
            </w:r>
            <w:r>
              <w:rPr>
                <w:rFonts w:hint="eastAsia" w:ascii="宋体" w:hAnsi="宋体" w:eastAsia="宋体" w:cs="宋体"/>
              </w:rPr>
              <w:t>：___________亩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F13D33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  <w:tr w14:paraId="299AE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2" w:type="dxa"/>
            <w:vAlign w:val="center"/>
          </w:tcPr>
          <w:p w14:paraId="7F3815EA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202</w:t>
            </w: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</w:rPr>
              <w:t>年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5C90EAC4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应用</w:t>
            </w:r>
          </w:p>
          <w:p w14:paraId="4B2A119C"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Times New Roman" w:hAnsi="Times New Roman" w:eastAsia="宋体" w:cs="Times New Roman"/>
                <w:sz w:val="21"/>
                <w:szCs w:val="22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未应用</w:t>
            </w:r>
          </w:p>
        </w:tc>
        <w:tc>
          <w:tcPr>
            <w:tcW w:w="5262" w:type="dxa"/>
            <w:shd w:val="clear" w:color="auto" w:fill="auto"/>
            <w:vAlign w:val="center"/>
          </w:tcPr>
          <w:p w14:paraId="726118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vertAlign w:val="baseline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果穗收获：</w:t>
            </w:r>
            <w:r>
              <w:rPr>
                <w:rFonts w:hint="eastAsia" w:ascii="宋体" w:hAnsi="宋体" w:eastAsia="宋体" w:cs="宋体"/>
              </w:rPr>
              <w:t>_________亩</w:t>
            </w:r>
            <w:r>
              <w:rPr>
                <w:rFonts w:hint="eastAsia" w:ascii="宋体" w:hAnsi="宋体" w:cs="宋体"/>
                <w:lang w:eastAsia="zh-CN"/>
              </w:rPr>
              <w:t>，籽粒直收</w:t>
            </w:r>
            <w:r>
              <w:rPr>
                <w:rFonts w:hint="eastAsia" w:ascii="宋体" w:hAnsi="宋体" w:eastAsia="宋体" w:cs="宋体"/>
              </w:rPr>
              <w:t>：___________亩</w:t>
            </w:r>
          </w:p>
        </w:tc>
        <w:tc>
          <w:tcPr>
            <w:tcW w:w="1444" w:type="dxa"/>
            <w:shd w:val="clear" w:color="auto" w:fill="auto"/>
            <w:vAlign w:val="center"/>
          </w:tcPr>
          <w:p w14:paraId="3D50D1A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</w:tr>
    </w:tbl>
    <w:p w14:paraId="58C490DB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三、籽粒直收与果穗收获</w:t>
      </w:r>
      <w:r>
        <w:rPr>
          <w:rFonts w:hint="eastAsia" w:ascii="黑体" w:hAnsi="黑体" w:eastAsia="黑体" w:cs="黑体"/>
          <w:sz w:val="32"/>
          <w:szCs w:val="32"/>
        </w:rPr>
        <w:t>经济效益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比较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10"/>
        <w:gridCol w:w="7409"/>
      </w:tblGrid>
      <w:tr w14:paraId="6622D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52" w:type="dxa"/>
            <w:vAlign w:val="center"/>
          </w:tcPr>
          <w:p w14:paraId="3861A7C6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363DDA51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项目</w:t>
            </w:r>
          </w:p>
        </w:tc>
        <w:tc>
          <w:tcPr>
            <w:tcW w:w="7409" w:type="dxa"/>
            <w:vAlign w:val="center"/>
          </w:tcPr>
          <w:p w14:paraId="5ADA5B6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调查内容</w:t>
            </w:r>
          </w:p>
        </w:tc>
      </w:tr>
      <w:tr w14:paraId="5C377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0A89723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715926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sz w:val="21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成</w:t>
            </w:r>
            <w:r>
              <w:rPr>
                <w:rFonts w:hint="eastAsia" w:ascii="宋体" w:hAnsi="宋体" w:eastAsia="宋体" w:cs="宋体"/>
              </w:rPr>
              <w:t>本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72908C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果穗收获后需要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人工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晾晒管理成本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____________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元/亩；</w:t>
            </w:r>
          </w:p>
        </w:tc>
      </w:tr>
      <w:tr w14:paraId="4006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2C53FFE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821BAC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9" w:type="dxa"/>
            <w:shd w:val="clear" w:color="auto" w:fill="auto"/>
            <w:vAlign w:val="center"/>
          </w:tcPr>
          <w:p w14:paraId="52AA29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果穗收获晾干后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脱粒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成本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____________元/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kg；</w:t>
            </w:r>
          </w:p>
        </w:tc>
      </w:tr>
      <w:tr w14:paraId="2DD7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6CAAE5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497BF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9" w:type="dxa"/>
            <w:shd w:val="clear" w:color="auto" w:fill="auto"/>
            <w:vAlign w:val="center"/>
          </w:tcPr>
          <w:p w14:paraId="47F496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果穗收获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储存损耗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（霉变）成本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约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__________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元/亩；</w:t>
            </w:r>
          </w:p>
        </w:tc>
      </w:tr>
      <w:tr w14:paraId="530CC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3102EA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BAC1D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9" w:type="dxa"/>
            <w:shd w:val="clear" w:color="auto" w:fill="auto"/>
            <w:vAlign w:val="center"/>
          </w:tcPr>
          <w:p w14:paraId="430EDC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籽粒直收后烘干人工成本：约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______________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元/kg；</w:t>
            </w:r>
          </w:p>
        </w:tc>
      </w:tr>
      <w:tr w14:paraId="629C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1021CA6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212D8A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409" w:type="dxa"/>
            <w:shd w:val="clear" w:color="auto" w:fill="auto"/>
            <w:vAlign w:val="center"/>
          </w:tcPr>
          <w:p w14:paraId="11B86F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籽粒直收后烘干热源成本：约</w:t>
            </w:r>
            <w:r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  <w:t>______________</w:t>
            </w: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元/kg；</w:t>
            </w:r>
          </w:p>
        </w:tc>
      </w:tr>
    </w:tbl>
    <w:p w14:paraId="1CAEDC74"/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110"/>
        <w:gridCol w:w="7409"/>
      </w:tblGrid>
      <w:tr w14:paraId="6391E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52" w:type="dxa"/>
            <w:vAlign w:val="center"/>
          </w:tcPr>
          <w:p w14:paraId="54727CD3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 w14:paraId="102FFB25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项目</w:t>
            </w:r>
          </w:p>
        </w:tc>
        <w:tc>
          <w:tcPr>
            <w:tcW w:w="7409" w:type="dxa"/>
            <w:vAlign w:val="center"/>
          </w:tcPr>
          <w:p w14:paraId="053B4D30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调查内容</w:t>
            </w:r>
          </w:p>
        </w:tc>
      </w:tr>
      <w:tr w14:paraId="00C85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14:paraId="58D26B3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110" w:type="dxa"/>
            <w:vMerge w:val="restart"/>
            <w:shd w:val="clear" w:color="auto" w:fill="auto"/>
            <w:vAlign w:val="center"/>
          </w:tcPr>
          <w:p w14:paraId="5CD21E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增收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7B551C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籽粒直收后烘干所得玉米籽粒比较果穗收获晾干脱粒所得玉米籽粒，品质是否更好、出售价格更高？</w:t>
            </w:r>
          </w:p>
          <w:p w14:paraId="03A28A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单价增加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</w:rPr>
              <w:t>元</w:t>
            </w:r>
            <w:r>
              <w:rPr>
                <w:rFonts w:hint="eastAsia" w:ascii="宋体" w:hAnsi="宋体" w:cs="宋体"/>
                <w:lang w:val="en-US" w:eastAsia="zh-CN"/>
              </w:rPr>
              <w:t>/kg；</w:t>
            </w:r>
          </w:p>
          <w:p w14:paraId="78D84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否</w:t>
            </w:r>
          </w:p>
        </w:tc>
      </w:tr>
      <w:tr w14:paraId="780D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552" w:type="dxa"/>
            <w:vMerge w:val="continue"/>
            <w:shd w:val="clear" w:color="auto" w:fill="auto"/>
            <w:vAlign w:val="center"/>
          </w:tcPr>
          <w:p w14:paraId="21D3F64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1110" w:type="dxa"/>
            <w:vMerge w:val="continue"/>
            <w:shd w:val="clear" w:color="auto" w:fill="auto"/>
            <w:vAlign w:val="center"/>
          </w:tcPr>
          <w:p w14:paraId="6B6210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lang w:val="en-US" w:eastAsia="zh-CN"/>
              </w:rPr>
            </w:pPr>
          </w:p>
        </w:tc>
        <w:tc>
          <w:tcPr>
            <w:tcW w:w="7409" w:type="dxa"/>
            <w:shd w:val="clear" w:color="auto" w:fill="auto"/>
            <w:vAlign w:val="center"/>
          </w:tcPr>
          <w:p w14:paraId="2CCABE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240" w:lineRule="auto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籽粒直收比较果穗收获在其他方面是否存在</w:t>
            </w:r>
            <w:r>
              <w:rPr>
                <w:rFonts w:hint="eastAsia" w:ascii="宋体" w:hAnsi="宋体" w:cs="宋体"/>
                <w:lang w:val="en-US" w:eastAsia="zh-CN"/>
              </w:rPr>
              <w:t>增收情况？</w:t>
            </w:r>
          </w:p>
          <w:p w14:paraId="47B0DB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是，在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lang w:val="en-US" w:eastAsia="zh-CN"/>
              </w:rPr>
              <w:t>方面存在增收情况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单价可增加</w:t>
            </w:r>
            <w:r>
              <w:rPr>
                <w:rFonts w:hint="eastAsia" w:ascii="宋体" w:hAnsi="宋体" w:cs="宋体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</w:rPr>
              <w:t>元</w:t>
            </w:r>
            <w:r>
              <w:rPr>
                <w:rFonts w:hint="eastAsia" w:ascii="宋体" w:hAnsi="宋体" w:cs="宋体"/>
                <w:lang w:val="en-US" w:eastAsia="zh-CN"/>
              </w:rPr>
              <w:t>/kg；</w:t>
            </w:r>
          </w:p>
          <w:p w14:paraId="375C91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beforeAutospacing="0" w:after="0" w:afterLines="50" w:afterAutospacing="0" w:line="240" w:lineRule="auto"/>
              <w:textAlignment w:val="auto"/>
              <w:rPr>
                <w:rFonts w:hint="default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无</w:t>
            </w:r>
          </w:p>
        </w:tc>
      </w:tr>
      <w:tr w14:paraId="60AE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1B92D16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874B6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籽粒直收后的处理</w:t>
            </w:r>
            <w:r>
              <w:rPr>
                <w:rFonts w:hint="eastAsia" w:ascii="宋体" w:hAnsi="宋体" w:eastAsia="宋体" w:cs="宋体"/>
              </w:rPr>
              <w:t>方式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1DDD0A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籽粒直收后</w:t>
            </w:r>
            <w:r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  <w:t>直接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出售；</w:t>
            </w:r>
          </w:p>
          <w:p w14:paraId="5081DA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  <w:t>□烘干后直接出售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；</w:t>
            </w:r>
          </w:p>
          <w:p w14:paraId="2DFC47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  <w:t>□烘干后临时仓储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择机</w:t>
            </w:r>
            <w:r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  <w:t>出售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；</w:t>
            </w:r>
          </w:p>
          <w:p w14:paraId="75C4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  <w:t>□自建专业粮仓储存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，择机出售；</w:t>
            </w:r>
          </w:p>
          <w:p w14:paraId="1743A6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360" w:lineRule="exact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其他方式：</w:t>
            </w:r>
          </w:p>
        </w:tc>
      </w:tr>
      <w:tr w14:paraId="57442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  <w:jc w:val="center"/>
        </w:trPr>
        <w:tc>
          <w:tcPr>
            <w:tcW w:w="552" w:type="dxa"/>
            <w:shd w:val="clear" w:color="auto" w:fill="auto"/>
            <w:vAlign w:val="center"/>
          </w:tcPr>
          <w:p w14:paraId="7AC578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B8466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烘干设施设备费用</w:t>
            </w:r>
          </w:p>
        </w:tc>
        <w:tc>
          <w:tcPr>
            <w:tcW w:w="7409" w:type="dxa"/>
            <w:shd w:val="clear" w:color="auto" w:fill="auto"/>
            <w:vAlign w:val="center"/>
          </w:tcPr>
          <w:p w14:paraId="0B3D80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jc w:val="both"/>
              <w:textAlignment w:val="auto"/>
              <w:rPr>
                <w:rFonts w:hint="default" w:ascii="宋体" w:hAnsi="宋体" w:cs="宋体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val="en-US" w:eastAsia="zh-CN"/>
              </w:rPr>
              <w:t>根据调查主体实际情况，填写</w:t>
            </w:r>
            <w:r>
              <w:rPr>
                <w:rFonts w:hint="eastAsia" w:ascii="宋体" w:hAnsi="宋体" w:cs="宋体"/>
                <w:lang w:val="en-US" w:eastAsia="zh-CN"/>
              </w:rPr>
              <w:t>烘干设施、设备费用情况（无相关设备设施不需要填写）。</w:t>
            </w:r>
          </w:p>
          <w:p w14:paraId="52DDF5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u w:val="none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烘干机械购置费用：</w:t>
            </w:r>
            <w:r>
              <w:rPr>
                <w:rFonts w:hint="eastAsia" w:ascii="宋体" w:hAnsi="宋体" w:cs="宋体"/>
                <w:sz w:val="21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万元；</w:t>
            </w:r>
          </w:p>
          <w:p w14:paraId="1617E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烘干配套设备（</w:t>
            </w:r>
            <w:r>
              <w:rPr>
                <w:rFonts w:hint="eastAsia" w:ascii="宋体" w:hAnsi="宋体" w:cs="宋体"/>
                <w:b w:val="0"/>
                <w:bCs w:val="0"/>
                <w:sz w:val="20"/>
                <w:szCs w:val="21"/>
                <w:lang w:val="en-US" w:eastAsia="zh-CN"/>
              </w:rPr>
              <w:t>清选机、</w:t>
            </w:r>
            <w:r>
              <w:rPr>
                <w:rFonts w:eastAsia="宋体"/>
                <w:b w:val="0"/>
                <w:bCs w:val="0"/>
                <w:kern w:val="0"/>
                <w:sz w:val="20"/>
                <w:szCs w:val="20"/>
              </w:rPr>
              <w:t>提升机</w:t>
            </w:r>
            <w:r>
              <w:rPr>
                <w:rFonts w:hint="eastAsia"/>
                <w:b w:val="0"/>
                <w:bCs w:val="0"/>
                <w:kern w:val="0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）购置费用：</w:t>
            </w:r>
            <w:r>
              <w:rPr>
                <w:rFonts w:hint="eastAsia" w:ascii="宋体" w:hAnsi="宋体" w:cs="宋体"/>
                <w:sz w:val="21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万元；</w:t>
            </w:r>
          </w:p>
          <w:p w14:paraId="1002DB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烘干场地占地及建设费用：</w:t>
            </w:r>
            <w:r>
              <w:rPr>
                <w:rFonts w:hint="eastAsia" w:ascii="宋体" w:hAnsi="宋体" w:cs="宋体"/>
                <w:sz w:val="21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万元；</w:t>
            </w:r>
          </w:p>
          <w:p w14:paraId="4CB415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烘干前后临时储存库房建设费用：</w:t>
            </w:r>
            <w:r>
              <w:rPr>
                <w:rFonts w:hint="eastAsia" w:ascii="宋体" w:hAnsi="宋体" w:cs="宋体"/>
                <w:sz w:val="21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万元；</w:t>
            </w:r>
          </w:p>
          <w:p w14:paraId="13CA8F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line="4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u w:val="none"/>
              </w:rPr>
              <w:t>□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专业粮仓建设费用：</w:t>
            </w:r>
            <w:r>
              <w:rPr>
                <w:rFonts w:hint="eastAsia" w:ascii="宋体" w:hAnsi="宋体" w:cs="宋体"/>
                <w:sz w:val="21"/>
                <w:szCs w:val="22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2"/>
                <w:u w:val="none"/>
                <w:lang w:val="en-US" w:eastAsia="zh-CN"/>
              </w:rPr>
              <w:t>万</w:t>
            </w:r>
          </w:p>
        </w:tc>
      </w:tr>
    </w:tbl>
    <w:p w14:paraId="4C79AA54">
      <w:pP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cs="宋体"/>
          <w:b/>
          <w:bCs/>
          <w:kern w:val="0"/>
          <w:sz w:val="24"/>
          <w:szCs w:val="24"/>
          <w:lang w:val="en-US" w:eastAsia="zh-CN" w:bidi="ar"/>
        </w:rPr>
        <w:br w:type="page"/>
      </w:r>
    </w:p>
    <w:p w14:paraId="1755EC29">
      <w:p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瓶颈与需求</w:t>
      </w:r>
    </w:p>
    <w:tbl>
      <w:tblPr>
        <w:tblStyle w:val="10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700"/>
        <w:gridCol w:w="6737"/>
      </w:tblGrid>
      <w:tr w14:paraId="36F8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34" w:type="dxa"/>
            <w:vAlign w:val="center"/>
          </w:tcPr>
          <w:p w14:paraId="64CDE2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2"/>
                <w:lang w:val="en-US" w:eastAsia="zh-CN"/>
              </w:rPr>
              <w:t>序号</w:t>
            </w:r>
          </w:p>
        </w:tc>
        <w:tc>
          <w:tcPr>
            <w:tcW w:w="1700" w:type="dxa"/>
            <w:vAlign w:val="center"/>
          </w:tcPr>
          <w:p w14:paraId="2E47D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2"/>
                <w:lang w:val="en-US" w:eastAsia="zh-CN"/>
              </w:rPr>
              <w:t>项目</w:t>
            </w:r>
          </w:p>
        </w:tc>
        <w:tc>
          <w:tcPr>
            <w:tcW w:w="6737" w:type="dxa"/>
            <w:vAlign w:val="center"/>
          </w:tcPr>
          <w:p w14:paraId="67351C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2"/>
                <w:lang w:val="en-US" w:eastAsia="zh-CN"/>
              </w:rPr>
              <w:t>内容</w:t>
            </w:r>
          </w:p>
        </w:tc>
      </w:tr>
      <w:tr w14:paraId="05823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9" w:hRule="atLeast"/>
          <w:jc w:val="center"/>
        </w:trPr>
        <w:tc>
          <w:tcPr>
            <w:tcW w:w="634" w:type="dxa"/>
            <w:vAlign w:val="center"/>
          </w:tcPr>
          <w:p w14:paraId="5BE26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1</w:t>
            </w:r>
          </w:p>
        </w:tc>
        <w:tc>
          <w:tcPr>
            <w:tcW w:w="1700" w:type="dxa"/>
            <w:vAlign w:val="center"/>
          </w:tcPr>
          <w:p w14:paraId="6EC0C3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当前影响玉米籽粒直收技术推广应用的主要瓶颈</w:t>
            </w:r>
          </w:p>
          <w:p w14:paraId="3C7DF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（可多选）：</w:t>
            </w:r>
          </w:p>
        </w:tc>
        <w:tc>
          <w:tcPr>
            <w:tcW w:w="6737" w:type="dxa"/>
            <w:vAlign w:val="top"/>
          </w:tcPr>
          <w:p w14:paraId="429F2B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□籽粒直收品种不适宜（产量低、脱水慢、价格贵等）；</w:t>
            </w:r>
          </w:p>
          <w:p w14:paraId="637B3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□籽粒直收机械作业效果差（损失率高、破碎率高等）；</w:t>
            </w:r>
          </w:p>
          <w:p w14:paraId="2BBCB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□籽粒直收后玉米籽粒不易晾晒；</w:t>
            </w:r>
          </w:p>
          <w:p w14:paraId="039BCA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4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□籽粒直收后玉米籽粒缺乏出售途径；</w:t>
            </w:r>
          </w:p>
          <w:p w14:paraId="30C7ED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□烘干机械作业效果差（烘干籽粒品质不高等）；</w:t>
            </w:r>
          </w:p>
          <w:p w14:paraId="21AA387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□烘干成本高；</w:t>
            </w:r>
          </w:p>
          <w:p w14:paraId="63BCE4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□其他：</w:t>
            </w:r>
          </w:p>
        </w:tc>
      </w:tr>
      <w:tr w14:paraId="18F4C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9" w:hRule="atLeast"/>
          <w:jc w:val="center"/>
        </w:trPr>
        <w:tc>
          <w:tcPr>
            <w:tcW w:w="634" w:type="dxa"/>
            <w:shd w:val="clear" w:color="auto" w:fill="auto"/>
            <w:vAlign w:val="center"/>
          </w:tcPr>
          <w:p w14:paraId="15BEF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09B9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  <w:t>克服主要瓶颈的意见建议</w:t>
            </w:r>
          </w:p>
        </w:tc>
        <w:tc>
          <w:tcPr>
            <w:tcW w:w="6737" w:type="dxa"/>
            <w:shd w:val="clear" w:color="auto" w:fill="auto"/>
            <w:vAlign w:val="top"/>
          </w:tcPr>
          <w:p w14:paraId="56C404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50" w:after="0" w:afterLines="50" w:line="240" w:lineRule="auto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sz w:val="21"/>
                <w:szCs w:val="22"/>
                <w:lang w:val="en-US" w:eastAsia="zh-CN"/>
              </w:rPr>
            </w:pPr>
          </w:p>
        </w:tc>
      </w:tr>
    </w:tbl>
    <w:p w14:paraId="248B42E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720"/>
        <w:textAlignment w:val="auto"/>
        <w:rPr>
          <w:rFonts w:hint="default" w:ascii="宋体" w:hAnsi="宋体" w:eastAsia="宋体" w:cs="宋体"/>
          <w:sz w:val="24"/>
          <w:szCs w:val="24"/>
          <w:highlight w:val="yellow"/>
          <w:lang w:val="en-US" w:eastAsia="zh-CN"/>
        </w:rPr>
      </w:pPr>
    </w:p>
    <w:p w14:paraId="44CD8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80" w:rightChars="80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701" w:right="1587" w:bottom="1417" w:left="1474" w:header="851" w:footer="992" w:gutter="0"/>
          <w:cols w:space="720" w:num="1"/>
          <w:docGrid w:type="lines" w:linePitch="312" w:charSpace="0"/>
        </w:sectPr>
      </w:pPr>
    </w:p>
    <w:p w14:paraId="1CE35383">
      <w:pPr>
        <w:rPr>
          <w:rFonts w:hint="eastAsia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>附件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7</w:t>
      </w:r>
    </w:p>
    <w:p w14:paraId="33923E1E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XX市玉米籽粒直收技术推广应用情况调查报告</w:t>
      </w:r>
    </w:p>
    <w:p w14:paraId="14F2BA39">
      <w:pPr>
        <w:rPr>
          <w:rFonts w:hint="eastAsia" w:ascii="宋体" w:hAnsi="宋体"/>
          <w:sz w:val="28"/>
          <w:lang w:eastAsia="zh-CN"/>
        </w:rPr>
      </w:pPr>
    </w:p>
    <w:p w14:paraId="5EE2860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（对调查情况进行简要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报告，以下为</w:t>
      </w:r>
      <w:r>
        <w:rPr>
          <w:rFonts w:hint="eastAsia" w:ascii="仿宋_GB2312" w:hAnsi="仿宋_GB2312" w:eastAsia="仿宋_GB2312" w:cs="仿宋_GB2312"/>
          <w:sz w:val="32"/>
          <w:szCs w:val="32"/>
        </w:rPr>
        <w:t>参考提纲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CDC113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本区域内所调查主体玉米籽粒直收</w:t>
      </w:r>
      <w:r>
        <w:rPr>
          <w:rFonts w:hint="eastAsia" w:ascii="黑体" w:hAnsi="黑体" w:eastAsia="黑体" w:cs="黑体"/>
          <w:sz w:val="32"/>
          <w:szCs w:val="32"/>
        </w:rPr>
        <w:t>技术推广应用现状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；</w:t>
      </w:r>
    </w:p>
    <w:p w14:paraId="2A191058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包含所调查主体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的数量、</w:t>
      </w:r>
      <w:r>
        <w:rPr>
          <w:rFonts w:hint="eastAsia" w:ascii="仿宋_GB2312" w:hAnsi="仿宋_GB2312" w:eastAsia="仿宋_GB2312" w:cs="仿宋_GB2312"/>
          <w:sz w:val="32"/>
          <w:szCs w:val="32"/>
        </w:rPr>
        <w:t>籽粒直收面积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占比</w:t>
      </w:r>
      <w:r>
        <w:rPr>
          <w:rFonts w:hint="eastAsia" w:ascii="仿宋_GB2312" w:hAnsi="仿宋_GB2312" w:eastAsia="仿宋_GB2312" w:cs="仿宋_GB2312"/>
          <w:sz w:val="32"/>
          <w:szCs w:val="32"/>
        </w:rPr>
        <w:t>、主要籽粒直收品种等方面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1160B9D0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C7FD0C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本区域内所调查主体综合经济效益调查分析；</w:t>
      </w:r>
    </w:p>
    <w:p w14:paraId="46BDD74D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籽粒直收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</w:rPr>
        <w:t>式相比传统果穗收获方式综合经济效益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介绍典型主体应用籽粒直收技术的获利途径及收益情况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5574451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CF241B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本区域推进玉米籽粒直收技术推广应用面临的主要瓶颈；</w:t>
      </w:r>
    </w:p>
    <w:p w14:paraId="7350EB9A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籽粒直收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品种适用性、机械作业质量、烘干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仓储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短板等环节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2868E34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29A6DC1">
      <w:pPr>
        <w:pStyle w:val="4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解决方案、意见建议。</w:t>
      </w:r>
    </w:p>
    <w:p w14:paraId="59716B9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籽粒直收技术推广应用情况，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玉米籽粒直收技术推广应用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的方案、</w:t>
      </w:r>
      <w:r>
        <w:rPr>
          <w:rFonts w:hint="eastAsia" w:ascii="仿宋_GB2312" w:hAnsi="仿宋_GB2312" w:eastAsia="仿宋_GB2312" w:cs="仿宋_GB2312"/>
          <w:sz w:val="32"/>
          <w:szCs w:val="32"/>
        </w:rPr>
        <w:t>对策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34916A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A76A27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附：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本区域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出台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过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的推进玉米籽粒直收技术推广应用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政策性文件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如有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）。</w:t>
      </w:r>
    </w:p>
    <w:p w14:paraId="2969F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80" w:rightChars="80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701" w:right="1587" w:bottom="1417" w:left="1474" w:header="851" w:footer="992" w:gutter="0"/>
          <w:cols w:space="720" w:num="1"/>
          <w:docGrid w:type="lines" w:linePitch="312" w:charSpace="0"/>
        </w:sectPr>
      </w:pPr>
    </w:p>
    <w:p w14:paraId="7943B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附件8</w:t>
      </w:r>
    </w:p>
    <w:p w14:paraId="6AB1170B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softHyphen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市花生生产综合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调查表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D9D9D9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968"/>
        <w:gridCol w:w="1303"/>
        <w:gridCol w:w="1422"/>
        <w:gridCol w:w="2627"/>
        <w:gridCol w:w="1259"/>
      </w:tblGrid>
      <w:tr w14:paraId="7880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D9D9D9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3214" w:type="dxa"/>
            <w:gridSpan w:val="3"/>
            <w:shd w:val="clear" w:color="auto" w:fill="D9D9D9"/>
            <w:noWrap w:val="0"/>
            <w:vAlign w:val="center"/>
          </w:tcPr>
          <w:p w14:paraId="7609227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</w:tc>
        <w:tc>
          <w:tcPr>
            <w:tcW w:w="1422" w:type="dxa"/>
            <w:shd w:val="clear" w:color="auto" w:fill="D9D9D9"/>
            <w:noWrap w:val="0"/>
            <w:vAlign w:val="center"/>
          </w:tcPr>
          <w:p w14:paraId="2E8FE9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3886" w:type="dxa"/>
            <w:gridSpan w:val="2"/>
            <w:shd w:val="clear" w:color="auto" w:fill="D9D9D9"/>
            <w:noWrap w:val="0"/>
            <w:vAlign w:val="center"/>
          </w:tcPr>
          <w:p w14:paraId="3CB1CCFD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14:paraId="0834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3214" w:type="dxa"/>
            <w:gridSpan w:val="3"/>
            <w:shd w:val="clear" w:color="auto" w:fill="D9D9D9"/>
            <w:noWrap w:val="0"/>
            <w:vAlign w:val="center"/>
          </w:tcPr>
          <w:p w14:paraId="1BE03878">
            <w:pPr>
              <w:jc w:val="center"/>
            </w:pPr>
            <w:r>
              <w:rPr>
                <w:rFonts w:hint="eastAsia"/>
              </w:rPr>
              <w:t>花生种植总面积（万亩）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7F36FBA5">
            <w:pPr>
              <w:jc w:val="center"/>
            </w:pPr>
          </w:p>
        </w:tc>
        <w:tc>
          <w:tcPr>
            <w:tcW w:w="3886" w:type="dxa"/>
            <w:gridSpan w:val="2"/>
            <w:shd w:val="clear" w:color="auto" w:fill="auto"/>
            <w:noWrap w:val="0"/>
            <w:vAlign w:val="center"/>
          </w:tcPr>
          <w:p w14:paraId="6E6C0B65">
            <w:pPr>
              <w:jc w:val="center"/>
            </w:pPr>
          </w:p>
        </w:tc>
      </w:tr>
      <w:tr w14:paraId="3F6FD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943" w:type="dxa"/>
            <w:vMerge w:val="restart"/>
            <w:shd w:val="clear" w:color="auto" w:fill="D9D9D9"/>
            <w:noWrap w:val="0"/>
            <w:vAlign w:val="center"/>
          </w:tcPr>
          <w:p w14:paraId="2529D8A1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2271" w:type="dxa"/>
            <w:gridSpan w:val="2"/>
            <w:shd w:val="clear" w:color="auto" w:fill="D9D9D9"/>
            <w:noWrap w:val="0"/>
            <w:vAlign w:val="center"/>
          </w:tcPr>
          <w:p w14:paraId="21F66122">
            <w:pPr>
              <w:jc w:val="center"/>
            </w:pPr>
            <w:r>
              <w:rPr>
                <w:rFonts w:hint="eastAsia"/>
              </w:rPr>
              <w:t>春花生（万亩）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5B423A9D">
            <w:pPr>
              <w:jc w:val="center"/>
            </w:pPr>
          </w:p>
        </w:tc>
        <w:tc>
          <w:tcPr>
            <w:tcW w:w="3886" w:type="dxa"/>
            <w:gridSpan w:val="2"/>
            <w:shd w:val="clear" w:color="auto" w:fill="auto"/>
            <w:noWrap w:val="0"/>
            <w:vAlign w:val="center"/>
          </w:tcPr>
          <w:p w14:paraId="69641455">
            <w:pPr>
              <w:jc w:val="center"/>
            </w:pPr>
          </w:p>
        </w:tc>
      </w:tr>
      <w:tr w14:paraId="4311B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43" w:type="dxa"/>
            <w:vMerge w:val="continue"/>
            <w:shd w:val="clear" w:color="auto" w:fill="D9D9D9"/>
            <w:noWrap w:val="0"/>
            <w:vAlign w:val="center"/>
          </w:tcPr>
          <w:p w14:paraId="1B7CC6D7">
            <w:pPr>
              <w:jc w:val="center"/>
            </w:pPr>
          </w:p>
        </w:tc>
        <w:tc>
          <w:tcPr>
            <w:tcW w:w="2271" w:type="dxa"/>
            <w:gridSpan w:val="2"/>
            <w:shd w:val="clear" w:color="auto" w:fill="D9D9D9"/>
            <w:noWrap w:val="0"/>
            <w:vAlign w:val="center"/>
          </w:tcPr>
          <w:p w14:paraId="26CF145E">
            <w:pPr>
              <w:jc w:val="center"/>
            </w:pPr>
            <w:r>
              <w:rPr>
                <w:rFonts w:hint="eastAsia"/>
              </w:rPr>
              <w:t>夏花生（万亩）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0A4F56D4">
            <w:pPr>
              <w:jc w:val="center"/>
            </w:pPr>
          </w:p>
        </w:tc>
        <w:tc>
          <w:tcPr>
            <w:tcW w:w="3886" w:type="dxa"/>
            <w:gridSpan w:val="2"/>
            <w:shd w:val="clear" w:color="auto" w:fill="auto"/>
            <w:noWrap w:val="0"/>
            <w:vAlign w:val="center"/>
          </w:tcPr>
          <w:p w14:paraId="57C799B2">
            <w:pPr>
              <w:jc w:val="center"/>
            </w:pPr>
          </w:p>
        </w:tc>
      </w:tr>
      <w:tr w14:paraId="2B3C2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3214" w:type="dxa"/>
            <w:gridSpan w:val="3"/>
            <w:shd w:val="clear" w:color="auto" w:fill="D9D9D9"/>
            <w:noWrap w:val="0"/>
            <w:vAlign w:val="center"/>
          </w:tcPr>
          <w:p w14:paraId="7E4EA025">
            <w:pPr>
              <w:jc w:val="center"/>
            </w:pPr>
            <w:r>
              <w:rPr>
                <w:rFonts w:hint="eastAsia"/>
              </w:rPr>
              <w:t>花生平均产量（kg/亩）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511D5787">
            <w:pPr>
              <w:jc w:val="center"/>
            </w:pPr>
          </w:p>
        </w:tc>
        <w:tc>
          <w:tcPr>
            <w:tcW w:w="3886" w:type="dxa"/>
            <w:gridSpan w:val="2"/>
            <w:shd w:val="clear" w:color="auto" w:fill="FFFFFF" w:themeFill="background1"/>
            <w:noWrap w:val="0"/>
            <w:vAlign w:val="center"/>
          </w:tcPr>
          <w:p w14:paraId="1846B311">
            <w:pPr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03CD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214" w:type="dxa"/>
            <w:gridSpan w:val="3"/>
            <w:shd w:val="clear" w:color="auto" w:fill="D9D9D9"/>
            <w:noWrap w:val="0"/>
            <w:vAlign w:val="center"/>
          </w:tcPr>
          <w:p w14:paraId="3591ACEA">
            <w:pPr>
              <w:jc w:val="center"/>
            </w:pPr>
            <w:r>
              <w:rPr>
                <w:rFonts w:hint="eastAsia"/>
              </w:rPr>
              <w:t>花生播种</w:t>
            </w:r>
            <w:r>
              <w:rPr>
                <w:rFonts w:hint="eastAsia"/>
                <w:lang w:val="en-US" w:eastAsia="zh-CN"/>
              </w:rPr>
              <w:t>机械</w:t>
            </w:r>
            <w:r>
              <w:rPr>
                <w:rFonts w:hint="eastAsia"/>
              </w:rPr>
              <w:t>保有量（台）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48D54665">
            <w:pPr>
              <w:jc w:val="center"/>
            </w:pPr>
          </w:p>
        </w:tc>
        <w:tc>
          <w:tcPr>
            <w:tcW w:w="3886" w:type="dxa"/>
            <w:gridSpan w:val="2"/>
            <w:shd w:val="clear" w:color="auto" w:fill="FFFFFF" w:themeFill="background1"/>
            <w:noWrap w:val="0"/>
            <w:vAlign w:val="center"/>
          </w:tcPr>
          <w:p w14:paraId="19AB1A51">
            <w:pPr>
              <w:jc w:val="center"/>
              <w:rPr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 w14:paraId="06674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3" w:type="dxa"/>
            <w:shd w:val="clear" w:color="auto" w:fill="D9D9D9"/>
            <w:noWrap w:val="0"/>
            <w:vAlign w:val="center"/>
          </w:tcPr>
          <w:p w14:paraId="10CB92FA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2271" w:type="dxa"/>
            <w:gridSpan w:val="2"/>
            <w:shd w:val="clear" w:color="auto" w:fill="D9D9D9"/>
            <w:noWrap w:val="0"/>
            <w:vAlign w:val="center"/>
          </w:tcPr>
          <w:p w14:paraId="62543779">
            <w:pPr>
              <w:jc w:val="center"/>
            </w:pPr>
            <w:r>
              <w:rPr>
                <w:rFonts w:hint="eastAsia"/>
                <w:lang w:val="en-US" w:eastAsia="zh-CN"/>
              </w:rPr>
              <w:t>起垄</w:t>
            </w:r>
            <w:r>
              <w:rPr>
                <w:rFonts w:hint="eastAsia"/>
              </w:rPr>
              <w:t>覆膜播种机（台）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58E99169">
            <w:pPr>
              <w:jc w:val="center"/>
            </w:pPr>
          </w:p>
        </w:tc>
        <w:tc>
          <w:tcPr>
            <w:tcW w:w="2627" w:type="dxa"/>
            <w:shd w:val="clear" w:color="auto" w:fill="D9D9D9"/>
            <w:noWrap w:val="0"/>
            <w:vAlign w:val="center"/>
          </w:tcPr>
          <w:p w14:paraId="114950D9">
            <w:pPr>
              <w:jc w:val="center"/>
            </w:pPr>
            <w:r>
              <w:rPr>
                <w:rFonts w:hint="eastAsia"/>
                <w:lang w:val="en-US" w:eastAsia="zh-CN"/>
              </w:rPr>
              <w:t>起垄</w:t>
            </w:r>
            <w:r>
              <w:rPr>
                <w:rFonts w:hint="eastAsia"/>
              </w:rPr>
              <w:t>覆膜播种面积（万亩）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17263CAC">
            <w:pPr>
              <w:jc w:val="center"/>
            </w:pPr>
          </w:p>
        </w:tc>
      </w:tr>
      <w:tr w14:paraId="1E41B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exact"/>
          <w:jc w:val="center"/>
        </w:trPr>
        <w:tc>
          <w:tcPr>
            <w:tcW w:w="1911" w:type="dxa"/>
            <w:gridSpan w:val="2"/>
            <w:shd w:val="clear" w:color="auto" w:fill="D9D9D9"/>
            <w:noWrap w:val="0"/>
            <w:vAlign w:val="center"/>
          </w:tcPr>
          <w:p w14:paraId="156490BF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使用的</w:t>
            </w:r>
            <w:r>
              <w:rPr>
                <w:rFonts w:hint="eastAsia"/>
              </w:rPr>
              <w:t>主要播种机</w:t>
            </w:r>
            <w:r>
              <w:rPr>
                <w:rFonts w:hint="eastAsia"/>
                <w:lang w:val="en-US" w:eastAsia="zh-CN"/>
              </w:rPr>
              <w:t>械生产厂家及型号名称</w:t>
            </w:r>
          </w:p>
        </w:tc>
        <w:tc>
          <w:tcPr>
            <w:tcW w:w="6611" w:type="dxa"/>
            <w:gridSpan w:val="4"/>
            <w:shd w:val="clear" w:color="auto" w:fill="auto"/>
            <w:noWrap w:val="0"/>
            <w:vAlign w:val="center"/>
          </w:tcPr>
          <w:p w14:paraId="62A45F45">
            <w:pPr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两行播种机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  <w:p w14:paraId="69428E62">
            <w:pPr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  <w:p w14:paraId="0655B70B">
            <w:pPr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四行及以上播种机：</w:t>
            </w:r>
          </w:p>
          <w:p w14:paraId="0947679C">
            <w:pPr>
              <w:jc w:val="both"/>
            </w:pPr>
          </w:p>
        </w:tc>
      </w:tr>
      <w:tr w14:paraId="1CA48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214" w:type="dxa"/>
            <w:gridSpan w:val="3"/>
            <w:shd w:val="clear" w:color="auto" w:fill="D9D9D9"/>
            <w:noWrap w:val="0"/>
            <w:vAlign w:val="center"/>
          </w:tcPr>
          <w:p w14:paraId="6D8E43C6">
            <w:pPr>
              <w:jc w:val="center"/>
            </w:pPr>
            <w:r>
              <w:rPr>
                <w:rFonts w:hint="eastAsia"/>
              </w:rPr>
              <w:t>花生收获机械保有量（台）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17B31674">
            <w:pPr>
              <w:jc w:val="center"/>
            </w:pPr>
          </w:p>
        </w:tc>
        <w:tc>
          <w:tcPr>
            <w:tcW w:w="3886" w:type="dxa"/>
            <w:gridSpan w:val="2"/>
            <w:shd w:val="clear" w:color="auto" w:fill="FFFFFF" w:themeFill="background1"/>
            <w:noWrap w:val="0"/>
            <w:vAlign w:val="center"/>
          </w:tcPr>
          <w:p w14:paraId="02077E8E">
            <w:pPr>
              <w:jc w:val="center"/>
            </w:pPr>
          </w:p>
        </w:tc>
      </w:tr>
      <w:tr w14:paraId="6583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3" w:type="dxa"/>
            <w:vMerge w:val="restart"/>
            <w:shd w:val="clear" w:color="auto" w:fill="D9D9D9"/>
            <w:noWrap w:val="0"/>
            <w:vAlign w:val="center"/>
          </w:tcPr>
          <w:p w14:paraId="60D27824">
            <w:pPr>
              <w:jc w:val="center"/>
            </w:pPr>
            <w:r>
              <w:rPr>
                <w:rFonts w:hint="eastAsia"/>
              </w:rPr>
              <w:t>其中</w:t>
            </w:r>
          </w:p>
        </w:tc>
        <w:tc>
          <w:tcPr>
            <w:tcW w:w="2271" w:type="dxa"/>
            <w:gridSpan w:val="2"/>
            <w:shd w:val="clear" w:color="auto" w:fill="D9D9D9"/>
            <w:noWrap w:val="0"/>
            <w:vAlign w:val="center"/>
          </w:tcPr>
          <w:p w14:paraId="6F844A46">
            <w:pPr>
              <w:jc w:val="center"/>
            </w:pPr>
            <w:r>
              <w:rPr>
                <w:rFonts w:hint="eastAsia"/>
                <w:lang w:eastAsia="zh-CN"/>
              </w:rPr>
              <w:t>捡拾</w:t>
            </w:r>
            <w:r>
              <w:rPr>
                <w:rFonts w:hint="eastAsia"/>
              </w:rPr>
              <w:t>收获机（台）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2834416A">
            <w:pPr>
              <w:jc w:val="center"/>
            </w:pPr>
          </w:p>
        </w:tc>
        <w:tc>
          <w:tcPr>
            <w:tcW w:w="2627" w:type="dxa"/>
            <w:shd w:val="clear" w:color="auto" w:fill="D9D9D9"/>
            <w:noWrap w:val="0"/>
            <w:vAlign w:val="center"/>
          </w:tcPr>
          <w:p w14:paraId="114CB754">
            <w:pPr>
              <w:jc w:val="center"/>
            </w:pPr>
            <w:r>
              <w:rPr>
                <w:rFonts w:hint="eastAsia"/>
                <w:lang w:eastAsia="zh-CN"/>
              </w:rPr>
              <w:t>捡拾</w:t>
            </w:r>
            <w:r>
              <w:rPr>
                <w:rFonts w:hint="eastAsia"/>
              </w:rPr>
              <w:t>收获面积（万亩）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6629B81B">
            <w:pPr>
              <w:jc w:val="center"/>
            </w:pPr>
          </w:p>
        </w:tc>
      </w:tr>
      <w:tr w14:paraId="3D156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943" w:type="dxa"/>
            <w:vMerge w:val="continue"/>
            <w:shd w:val="clear" w:color="auto" w:fill="D9D9D9"/>
            <w:noWrap w:val="0"/>
            <w:vAlign w:val="center"/>
          </w:tcPr>
          <w:p w14:paraId="38C2F7B9">
            <w:pPr>
              <w:jc w:val="center"/>
            </w:pPr>
          </w:p>
        </w:tc>
        <w:tc>
          <w:tcPr>
            <w:tcW w:w="2271" w:type="dxa"/>
            <w:gridSpan w:val="2"/>
            <w:shd w:val="clear" w:color="auto" w:fill="D9D9D9"/>
            <w:noWrap w:val="0"/>
            <w:vAlign w:val="center"/>
          </w:tcPr>
          <w:p w14:paraId="3ED41167">
            <w:pPr>
              <w:jc w:val="center"/>
            </w:pPr>
            <w:r>
              <w:rPr>
                <w:rFonts w:hint="eastAsia"/>
              </w:rPr>
              <w:t>联合收获机（台）</w:t>
            </w:r>
          </w:p>
        </w:tc>
        <w:tc>
          <w:tcPr>
            <w:tcW w:w="1422" w:type="dxa"/>
            <w:shd w:val="clear" w:color="auto" w:fill="auto"/>
            <w:noWrap w:val="0"/>
            <w:vAlign w:val="center"/>
          </w:tcPr>
          <w:p w14:paraId="2B9D3338">
            <w:pPr>
              <w:jc w:val="center"/>
            </w:pPr>
          </w:p>
        </w:tc>
        <w:tc>
          <w:tcPr>
            <w:tcW w:w="2627" w:type="dxa"/>
            <w:shd w:val="clear" w:color="auto" w:fill="D9D9D9"/>
            <w:noWrap w:val="0"/>
            <w:vAlign w:val="center"/>
          </w:tcPr>
          <w:p w14:paraId="6399B399">
            <w:pPr>
              <w:jc w:val="center"/>
            </w:pPr>
            <w:r>
              <w:rPr>
                <w:rFonts w:hint="eastAsia"/>
              </w:rPr>
              <w:t>联合收获面积（万亩）</w:t>
            </w:r>
          </w:p>
        </w:tc>
        <w:tc>
          <w:tcPr>
            <w:tcW w:w="1259" w:type="dxa"/>
            <w:shd w:val="clear" w:color="auto" w:fill="auto"/>
            <w:noWrap w:val="0"/>
            <w:vAlign w:val="center"/>
          </w:tcPr>
          <w:p w14:paraId="64AB20E8">
            <w:pPr>
              <w:jc w:val="center"/>
            </w:pPr>
          </w:p>
        </w:tc>
      </w:tr>
      <w:tr w14:paraId="0101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exact"/>
          <w:jc w:val="center"/>
        </w:trPr>
        <w:tc>
          <w:tcPr>
            <w:tcW w:w="1911" w:type="dxa"/>
            <w:gridSpan w:val="2"/>
            <w:shd w:val="clear" w:color="auto" w:fill="D9D9D9"/>
            <w:noWrap w:val="0"/>
            <w:vAlign w:val="center"/>
          </w:tcPr>
          <w:p w14:paraId="1F1CDE39">
            <w:pPr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使用的</w:t>
            </w:r>
            <w:r>
              <w:rPr>
                <w:rFonts w:hint="eastAsia"/>
              </w:rPr>
              <w:t>主要收获机</w:t>
            </w:r>
            <w:r>
              <w:rPr>
                <w:rFonts w:hint="eastAsia"/>
                <w:lang w:val="en-US" w:eastAsia="zh-CN"/>
              </w:rPr>
              <w:t>械生产厂家及型号名称</w:t>
            </w:r>
          </w:p>
        </w:tc>
        <w:tc>
          <w:tcPr>
            <w:tcW w:w="6611" w:type="dxa"/>
            <w:gridSpan w:val="4"/>
            <w:shd w:val="clear" w:color="auto" w:fill="auto"/>
            <w:noWrap w:val="0"/>
            <w:vAlign w:val="center"/>
          </w:tcPr>
          <w:p w14:paraId="58461BC6">
            <w:pPr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条铺机、挖掘机、收获机：</w:t>
            </w:r>
          </w:p>
          <w:p w14:paraId="5558520C">
            <w:pPr>
              <w:jc w:val="both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 w14:paraId="6378AE3F">
            <w:pPr>
              <w:jc w:val="both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捡拾收获机：</w:t>
            </w:r>
          </w:p>
          <w:p w14:paraId="6ACAE371">
            <w:pPr>
              <w:jc w:val="both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5FC59173">
            <w:pPr>
              <w:jc w:val="both"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联合收获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</w:tc>
      </w:tr>
      <w:tr w14:paraId="27D04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911" w:type="dxa"/>
            <w:gridSpan w:val="2"/>
            <w:vMerge w:val="restart"/>
            <w:shd w:val="clear" w:color="auto" w:fill="D9D9D9"/>
            <w:noWrap w:val="0"/>
            <w:vAlign w:val="center"/>
          </w:tcPr>
          <w:p w14:paraId="40C89BAC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主要种植、收获模式（多选）</w:t>
            </w:r>
          </w:p>
        </w:tc>
        <w:tc>
          <w:tcPr>
            <w:tcW w:w="6611" w:type="dxa"/>
            <w:gridSpan w:val="4"/>
            <w:shd w:val="clear" w:color="auto" w:fill="auto"/>
            <w:noWrap w:val="0"/>
            <w:vAlign w:val="center"/>
          </w:tcPr>
          <w:p w14:paraId="4F482F6A"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□机械穴播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单粒精播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□免耕播种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 w14:paraId="3B9A2C4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上播种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下播种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免膜播种 </w:t>
            </w:r>
          </w:p>
          <w:p w14:paraId="00C7F57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分段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播种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播种</w:t>
            </w:r>
          </w:p>
        </w:tc>
      </w:tr>
      <w:tr w14:paraId="4686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exact"/>
          <w:jc w:val="center"/>
        </w:trPr>
        <w:tc>
          <w:tcPr>
            <w:tcW w:w="1911" w:type="dxa"/>
            <w:gridSpan w:val="2"/>
            <w:vMerge w:val="continue"/>
            <w:shd w:val="clear" w:color="auto" w:fill="D9D9D9"/>
            <w:noWrap w:val="0"/>
            <w:vAlign w:val="center"/>
          </w:tcPr>
          <w:p w14:paraId="16C6DBF7">
            <w:pPr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6611" w:type="dxa"/>
            <w:gridSpan w:val="4"/>
            <w:shd w:val="clear" w:color="auto" w:fill="auto"/>
            <w:noWrap w:val="0"/>
            <w:vAlign w:val="center"/>
          </w:tcPr>
          <w:p w14:paraId="5D4B5EF8">
            <w:pPr>
              <w:widowControl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□分段</w:t>
            </w:r>
            <w:r>
              <w:rPr>
                <w:rFonts w:hint="eastAsia" w:ascii="宋体" w:hAnsi="宋体" w:cs="宋体"/>
                <w:kern w:val="0"/>
                <w:szCs w:val="21"/>
              </w:rPr>
              <w:t>收获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条铺机（挖掘机）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+捡拾收获机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条铺机（挖掘机）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+人工捡拾+机械摘果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条铺机（挖掘机）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+人工捡拾+人工摘果  </w:t>
            </w:r>
          </w:p>
          <w:p w14:paraId="4FF85D2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联合收获</w:t>
            </w:r>
          </w:p>
        </w:tc>
      </w:tr>
      <w:tr w14:paraId="2D408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exact"/>
          <w:jc w:val="center"/>
        </w:trPr>
        <w:tc>
          <w:tcPr>
            <w:tcW w:w="1911" w:type="dxa"/>
            <w:gridSpan w:val="2"/>
            <w:shd w:val="clear" w:color="auto" w:fill="D9D9D9"/>
            <w:noWrap w:val="0"/>
            <w:vAlign w:val="center"/>
          </w:tcPr>
          <w:p w14:paraId="154A19A6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主要种植品种（按面积由大到小列出</w:t>
            </w:r>
            <w:r>
              <w:rPr>
                <w:rFonts w:hint="eastAsia"/>
                <w:lang w:val="en-US" w:eastAsia="zh-CN"/>
              </w:rPr>
              <w:t>3-5种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6611" w:type="dxa"/>
            <w:gridSpan w:val="4"/>
            <w:shd w:val="clear" w:color="auto" w:fill="auto"/>
            <w:noWrap w:val="0"/>
            <w:vAlign w:val="center"/>
          </w:tcPr>
          <w:p w14:paraId="1DCE2DE8">
            <w:pPr>
              <w:jc w:val="center"/>
            </w:pPr>
          </w:p>
        </w:tc>
      </w:tr>
      <w:tr w14:paraId="0B129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exact"/>
          <w:jc w:val="center"/>
        </w:trPr>
        <w:tc>
          <w:tcPr>
            <w:tcW w:w="1911" w:type="dxa"/>
            <w:gridSpan w:val="2"/>
            <w:shd w:val="clear" w:color="auto" w:fill="D9D9D9"/>
            <w:noWrap w:val="0"/>
            <w:vAlign w:val="center"/>
          </w:tcPr>
          <w:p w14:paraId="15B7BFB5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近3年主推技术</w:t>
            </w:r>
          </w:p>
        </w:tc>
        <w:tc>
          <w:tcPr>
            <w:tcW w:w="6611" w:type="dxa"/>
            <w:gridSpan w:val="4"/>
            <w:shd w:val="clear" w:color="auto" w:fill="auto"/>
            <w:noWrap w:val="0"/>
            <w:vAlign w:val="center"/>
          </w:tcPr>
          <w:p w14:paraId="0EB08A3F">
            <w:pPr>
              <w:jc w:val="center"/>
            </w:pPr>
          </w:p>
        </w:tc>
      </w:tr>
      <w:tr w14:paraId="7B9EC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911" w:type="dxa"/>
            <w:gridSpan w:val="2"/>
            <w:shd w:val="clear" w:color="auto" w:fill="D9D9D9"/>
            <w:noWrap w:val="0"/>
            <w:vAlign w:val="center"/>
          </w:tcPr>
          <w:p w14:paraId="5CFDEAF5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技术与装备需求</w:t>
            </w:r>
          </w:p>
        </w:tc>
        <w:tc>
          <w:tcPr>
            <w:tcW w:w="6611" w:type="dxa"/>
            <w:gridSpan w:val="4"/>
            <w:shd w:val="clear" w:color="auto" w:fill="auto"/>
            <w:noWrap w:val="0"/>
            <w:vAlign w:val="center"/>
          </w:tcPr>
          <w:p w14:paraId="03C96B20">
            <w:pPr>
              <w:jc w:val="center"/>
            </w:pPr>
          </w:p>
        </w:tc>
      </w:tr>
    </w:tbl>
    <w:p w14:paraId="636AB8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 w14:paraId="532B5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680" w:rightChars="80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  <w:sectPr>
          <w:pgSz w:w="11906" w:h="16838"/>
          <w:pgMar w:top="1701" w:right="1587" w:bottom="1417" w:left="1474" w:header="851" w:footer="992" w:gutter="0"/>
          <w:cols w:space="720" w:num="1"/>
          <w:docGrid w:type="lines" w:linePitch="312" w:charSpace="0"/>
        </w:sectPr>
      </w:pPr>
    </w:p>
    <w:p w14:paraId="1F539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黑体" w:hAnsi="宋体" w:eastAsia="黑体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b w:val="0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宋体" w:eastAsia="黑体" w:cs="宋体"/>
          <w:b w:val="0"/>
          <w:bCs/>
          <w:kern w:val="0"/>
          <w:sz w:val="32"/>
          <w:szCs w:val="32"/>
          <w:lang w:val="en-US" w:eastAsia="zh-CN"/>
        </w:rPr>
        <w:t>9</w:t>
      </w:r>
    </w:p>
    <w:p w14:paraId="37053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花生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生产机械化情况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调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查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表</w:t>
      </w:r>
    </w:p>
    <w:p w14:paraId="65484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调查主体名称：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>调查地点：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市    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县        乡         村        </w:t>
      </w:r>
    </w:p>
    <w:p w14:paraId="76BB49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填表人姓名：         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手机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>号码</w:t>
      </w:r>
      <w:r>
        <w:rPr>
          <w:rFonts w:hint="eastAsia" w:ascii="宋体" w:hAnsi="宋体" w:cs="宋体"/>
          <w:kern w:val="0"/>
          <w:sz w:val="28"/>
          <w:szCs w:val="28"/>
          <w:u w:val="single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            调查人：      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 w:val="28"/>
          <w:szCs w:val="28"/>
          <w:u w:val="single"/>
        </w:rPr>
        <w:t xml:space="preserve">填表时间：   </w:t>
      </w:r>
      <w:r>
        <w:rPr>
          <w:rFonts w:hint="eastAsia" w:ascii="宋体" w:hAnsi="宋体" w:cs="宋体"/>
          <w:kern w:val="0"/>
          <w:sz w:val="28"/>
          <w:szCs w:val="28"/>
          <w:u w:val="single"/>
          <w:lang w:val="en-US" w:eastAsia="zh-CN"/>
        </w:rPr>
        <w:t xml:space="preserve">                            </w:t>
      </w:r>
    </w:p>
    <w:tbl>
      <w:tblPr>
        <w:tblStyle w:val="9"/>
        <w:tblW w:w="5025" w:type="pct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1525"/>
        <w:gridCol w:w="363"/>
        <w:gridCol w:w="311"/>
        <w:gridCol w:w="467"/>
        <w:gridCol w:w="1181"/>
        <w:gridCol w:w="1429"/>
        <w:gridCol w:w="197"/>
        <w:gridCol w:w="1270"/>
        <w:gridCol w:w="83"/>
        <w:gridCol w:w="291"/>
        <w:gridCol w:w="935"/>
        <w:gridCol w:w="566"/>
        <w:gridCol w:w="158"/>
        <w:gridCol w:w="1627"/>
        <w:gridCol w:w="1662"/>
        <w:gridCol w:w="9"/>
      </w:tblGrid>
      <w:tr w14:paraId="083A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17"/>
            <w:shd w:val="clear" w:color="auto" w:fill="D9D9D9"/>
            <w:noWrap/>
            <w:vAlign w:val="center"/>
          </w:tcPr>
          <w:p w14:paraId="6B9EF085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kern w:val="0"/>
                <w:sz w:val="24"/>
                <w:lang w:eastAsia="zh-CN"/>
              </w:rPr>
              <w:t>一、</w:t>
            </w:r>
            <w:r>
              <w:rPr>
                <w:rFonts w:hint="eastAsia" w:ascii="黑体" w:hAnsi="宋体" w:eastAsia="黑体" w:cs="宋体"/>
                <w:b/>
                <w:kern w:val="0"/>
                <w:sz w:val="24"/>
              </w:rPr>
              <w:t>花生种植情况</w:t>
            </w:r>
            <w:r>
              <w:rPr>
                <w:rFonts w:hint="eastAsia" w:ascii="黑体" w:hAnsi="宋体" w:eastAsia="黑体" w:cs="宋体"/>
                <w:b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</w:rPr>
              <w:t>如种植多个花生品种，每个品种均需填写一份此表</w:t>
            </w:r>
            <w:r>
              <w:rPr>
                <w:rFonts w:hint="eastAsia" w:ascii="楷体_GB2312" w:hAnsi="宋体" w:eastAsia="楷体_GB2312" w:cs="宋体"/>
                <w:kern w:val="0"/>
                <w:szCs w:val="21"/>
                <w:lang w:eastAsia="zh-CN"/>
              </w:rPr>
              <w:t>）</w:t>
            </w:r>
          </w:p>
        </w:tc>
      </w:tr>
      <w:tr w14:paraId="04B74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234" w:type="pct"/>
            <w:gridSpan w:val="2"/>
            <w:shd w:val="clear" w:color="auto" w:fill="D9D9D9"/>
            <w:noWrap/>
            <w:vAlign w:val="center"/>
          </w:tcPr>
          <w:p w14:paraId="3FE4AC8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花生种植面积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339" w:type="pct"/>
            <w:gridSpan w:val="5"/>
            <w:noWrap/>
            <w:vAlign w:val="center"/>
          </w:tcPr>
          <w:p w14:paraId="6D6CD87A"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2023年：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2" w:type="pct"/>
            <w:gridSpan w:val="6"/>
            <w:noWrap/>
            <w:vAlign w:val="center"/>
          </w:tcPr>
          <w:p w14:paraId="2F41B10C"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2024年：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234" w:type="pct"/>
            <w:gridSpan w:val="4"/>
            <w:noWrap/>
            <w:vAlign w:val="center"/>
          </w:tcPr>
          <w:p w14:paraId="1AECC8C0"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2025年：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10CE4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34" w:type="pct"/>
            <w:gridSpan w:val="2"/>
            <w:shd w:val="clear" w:color="auto" w:fill="D9D9D9"/>
            <w:noWrap/>
            <w:vAlign w:val="center"/>
          </w:tcPr>
          <w:p w14:paraId="34054E1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农田地貌</w:t>
            </w:r>
          </w:p>
        </w:tc>
        <w:tc>
          <w:tcPr>
            <w:tcW w:w="3765" w:type="pct"/>
            <w:gridSpan w:val="15"/>
            <w:noWrap/>
            <w:vAlign w:val="center"/>
          </w:tcPr>
          <w:p w14:paraId="729054E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□平地 □坡地 □山岗高地 □低洼不平地 □其他类型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</w:tc>
      </w:tr>
      <w:tr w14:paraId="6EC7D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234" w:type="pct"/>
            <w:gridSpan w:val="2"/>
            <w:shd w:val="clear" w:color="auto" w:fill="D9D9D9"/>
            <w:noWrap/>
            <w:vAlign w:val="center"/>
          </w:tcPr>
          <w:p w14:paraId="47E31D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类型</w:t>
            </w:r>
          </w:p>
        </w:tc>
        <w:tc>
          <w:tcPr>
            <w:tcW w:w="3765" w:type="pct"/>
            <w:gridSpan w:val="15"/>
            <w:shd w:val="clear" w:color="auto" w:fill="FFFFFF"/>
            <w:noWrap/>
            <w:vAlign w:val="center"/>
          </w:tcPr>
          <w:p w14:paraId="4587C67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□砂土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□砂壤土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□壤土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黏土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其他类型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</w:tc>
      </w:tr>
      <w:tr w14:paraId="65CE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34" w:type="pct"/>
            <w:gridSpan w:val="2"/>
            <w:shd w:val="clear" w:color="auto" w:fill="D9D9D9"/>
            <w:noWrap/>
            <w:vAlign w:val="center"/>
          </w:tcPr>
          <w:p w14:paraId="7A589F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花生品种名称</w:t>
            </w:r>
          </w:p>
        </w:tc>
        <w:tc>
          <w:tcPr>
            <w:tcW w:w="407" w:type="pct"/>
            <w:gridSpan w:val="3"/>
            <w:noWrap/>
            <w:vAlign w:val="center"/>
          </w:tcPr>
          <w:p w14:paraId="73D76A5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□早熟</w:t>
            </w:r>
          </w:p>
        </w:tc>
        <w:tc>
          <w:tcPr>
            <w:tcW w:w="1485" w:type="pct"/>
            <w:gridSpan w:val="5"/>
            <w:noWrap/>
            <w:vAlign w:val="center"/>
          </w:tcPr>
          <w:p w14:paraId="281E9D7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436" w:type="pct"/>
            <w:gridSpan w:val="2"/>
            <w:noWrap/>
            <w:vAlign w:val="center"/>
          </w:tcPr>
          <w:p w14:paraId="188BFE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□中晚熟</w:t>
            </w:r>
          </w:p>
        </w:tc>
        <w:tc>
          <w:tcPr>
            <w:tcW w:w="1435" w:type="pct"/>
            <w:gridSpan w:val="5"/>
            <w:noWrap/>
            <w:vAlign w:val="center"/>
          </w:tcPr>
          <w:p w14:paraId="4E9A62F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0C8F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234" w:type="pct"/>
            <w:gridSpan w:val="2"/>
            <w:shd w:val="clear" w:color="auto" w:fill="D9D9D9"/>
            <w:noWrap/>
            <w:vAlign w:val="center"/>
          </w:tcPr>
          <w:p w14:paraId="39C5B127"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期</w:t>
            </w:r>
          </w:p>
        </w:tc>
        <w:tc>
          <w:tcPr>
            <w:tcW w:w="1892" w:type="pct"/>
            <w:gridSpan w:val="8"/>
            <w:noWrap/>
            <w:vAlign w:val="center"/>
          </w:tcPr>
          <w:p w14:paraId="51ADD480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春花生 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72" w:type="pct"/>
            <w:gridSpan w:val="7"/>
            <w:noWrap/>
            <w:vAlign w:val="center"/>
          </w:tcPr>
          <w:p w14:paraId="2A7FEDEE">
            <w:pPr>
              <w:widowControl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□夏花生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播期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11E7E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34" w:type="pct"/>
            <w:gridSpan w:val="2"/>
            <w:shd w:val="clear" w:color="auto" w:fill="D9D9D9"/>
            <w:noWrap/>
            <w:vAlign w:val="center"/>
          </w:tcPr>
          <w:p w14:paraId="0F04E9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种植制度</w:t>
            </w:r>
          </w:p>
        </w:tc>
        <w:tc>
          <w:tcPr>
            <w:tcW w:w="3765" w:type="pct"/>
            <w:gridSpan w:val="15"/>
            <w:noWrap/>
            <w:vAlign w:val="center"/>
          </w:tcPr>
          <w:p w14:paraId="13531FE0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□一年两作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□两年三作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□一年一作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□覆膜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□不覆膜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□其他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</w:p>
        </w:tc>
      </w:tr>
      <w:tr w14:paraId="3175F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34" w:type="pct"/>
            <w:gridSpan w:val="2"/>
            <w:vMerge w:val="restart"/>
            <w:shd w:val="clear" w:color="auto" w:fill="D9D9D9"/>
            <w:noWrap/>
            <w:vAlign w:val="center"/>
          </w:tcPr>
          <w:p w14:paraId="687026D4">
            <w:pPr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种植模式</w:t>
            </w:r>
          </w:p>
        </w:tc>
        <w:tc>
          <w:tcPr>
            <w:tcW w:w="3765" w:type="pct"/>
            <w:gridSpan w:val="15"/>
            <w:noWrap/>
            <w:vAlign w:val="center"/>
          </w:tcPr>
          <w:p w14:paraId="52896FC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□垄作   密度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穴/亩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cm </w:t>
            </w:r>
          </w:p>
          <w:p w14:paraId="08FCA2C6">
            <w:pPr>
              <w:spacing w:line="240" w:lineRule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□平作   密度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穴/亩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 w14:paraId="07945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34" w:type="pct"/>
            <w:gridSpan w:val="2"/>
            <w:vMerge w:val="continue"/>
            <w:shd w:val="clear" w:color="auto" w:fill="D9D9D9"/>
            <w:noWrap/>
            <w:vAlign w:val="center"/>
          </w:tcPr>
          <w:p w14:paraId="61AD9EE0">
            <w:pPr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863" w:type="pct"/>
            <w:gridSpan w:val="7"/>
            <w:noWrap/>
            <w:vAlign w:val="center"/>
          </w:tcPr>
          <w:p w14:paraId="758B37A8">
            <w:pPr>
              <w:widowControl/>
              <w:spacing w:line="240" w:lineRule="auto"/>
              <w:ind w:right="71" w:rightChars="34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□等行距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cm</w:t>
            </w:r>
          </w:p>
          <w:p w14:paraId="40BE626B">
            <w:pPr>
              <w:widowControl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□宽窄行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宽行距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cm 窄行距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cm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</w:p>
        </w:tc>
        <w:tc>
          <w:tcPr>
            <w:tcW w:w="1902" w:type="pct"/>
            <w:gridSpan w:val="8"/>
            <w:noWrap/>
            <w:vAlign w:val="center"/>
          </w:tcPr>
          <w:p w14:paraId="70EEECF7">
            <w:pPr>
              <w:widowControl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人工点播 □机械穴播 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单粒精播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□免耕播种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 w14:paraId="7446D3D2">
            <w:pPr>
              <w:widowControl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□机械式排种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气力式排种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分段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播种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联合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播种</w:t>
            </w:r>
          </w:p>
          <w:p w14:paraId="4B2F6E97">
            <w:pPr>
              <w:widowControl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上播种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□膜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下播种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免膜播种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其他：</w:t>
            </w:r>
          </w:p>
        </w:tc>
      </w:tr>
      <w:tr w14:paraId="1BEB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34" w:type="pct"/>
            <w:gridSpan w:val="2"/>
            <w:shd w:val="clear" w:color="auto" w:fill="D9D9D9"/>
            <w:noWrap/>
            <w:vAlign w:val="center"/>
          </w:tcPr>
          <w:p w14:paraId="5FAE3CB6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使用的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kern w:val="0"/>
                <w:szCs w:val="21"/>
              </w:rPr>
              <w:t>播种机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械生产企业、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名称</w:t>
            </w:r>
            <w:r>
              <w:rPr>
                <w:rFonts w:hint="eastAsia" w:ascii="宋体" w:hAnsi="宋体" w:cs="宋体"/>
                <w:kern w:val="0"/>
                <w:szCs w:val="21"/>
              </w:rPr>
              <w:t>、行数</w:t>
            </w:r>
          </w:p>
        </w:tc>
        <w:tc>
          <w:tcPr>
            <w:tcW w:w="3765" w:type="pct"/>
            <w:gridSpan w:val="15"/>
            <w:shd w:val="clear" w:color="auto" w:fill="auto"/>
            <w:noWrap/>
            <w:vAlign w:val="center"/>
          </w:tcPr>
          <w:p w14:paraId="70B38A3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6B0EA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234" w:type="pct"/>
            <w:gridSpan w:val="2"/>
            <w:shd w:val="clear" w:color="auto" w:fill="D9D9D9"/>
            <w:noWrap/>
            <w:vAlign w:val="center"/>
          </w:tcPr>
          <w:p w14:paraId="11F98DA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技术与装备需求</w:t>
            </w:r>
          </w:p>
        </w:tc>
        <w:tc>
          <w:tcPr>
            <w:tcW w:w="3765" w:type="pct"/>
            <w:gridSpan w:val="15"/>
            <w:shd w:val="clear" w:color="auto" w:fill="auto"/>
            <w:noWrap/>
            <w:vAlign w:val="center"/>
          </w:tcPr>
          <w:p w14:paraId="77996AE7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6595D9B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37" w:hRule="atLeast"/>
        </w:trPr>
        <w:tc>
          <w:tcPr>
            <w:tcW w:w="4996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0D8D99EA">
            <w:pPr>
              <w:widowControl/>
              <w:jc w:val="left"/>
              <w:rPr>
                <w:rFonts w:hint="eastAsia" w:ascii="黑体" w:eastAsia="黑体"/>
                <w:b/>
                <w:sz w:val="24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二</w:t>
            </w:r>
            <w:r>
              <w:rPr>
                <w:rFonts w:hint="eastAsia" w:ascii="黑体" w:eastAsia="黑体"/>
                <w:b/>
                <w:sz w:val="24"/>
                <w:lang w:eastAsia="zh-CN"/>
              </w:rPr>
              <w:t>、</w:t>
            </w:r>
            <w:r>
              <w:rPr>
                <w:rFonts w:hint="eastAsia" w:ascii="黑体" w:eastAsia="黑体"/>
                <w:b/>
                <w:sz w:val="24"/>
              </w:rPr>
              <w:t>花生收获情况</w:t>
            </w:r>
          </w:p>
        </w:tc>
      </w:tr>
      <w:tr w14:paraId="22A6549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83" w:hRule="atLeast"/>
        </w:trPr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6B4317EE">
            <w:pPr>
              <w:widowControl/>
              <w:rPr>
                <w:rFonts w:hint="eastAsia" w:ascii="宋体" w:hAnsi="宋体" w:cs="宋体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363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862BC5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43F8F7F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83" w:hRule="atLeast"/>
        </w:trPr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333EB1BE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收获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模式</w:t>
            </w:r>
          </w:p>
        </w:tc>
        <w:tc>
          <w:tcPr>
            <w:tcW w:w="363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144C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□人工收获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  <w:p w14:paraId="34CD0E0A">
            <w:pPr>
              <w:widowControl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□分段</w:t>
            </w:r>
            <w:r>
              <w:rPr>
                <w:rFonts w:hint="eastAsia" w:ascii="宋体" w:hAnsi="宋体" w:cs="宋体"/>
                <w:kern w:val="0"/>
                <w:szCs w:val="21"/>
              </w:rPr>
              <w:t>收获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条铺机（挖掘机）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+捡拾收获机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条铺机（挖掘机）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+人工捡拾+机械摘果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条铺机（挖掘机）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+人工捡拾+人工摘果 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其他方式：     </w:t>
            </w:r>
          </w:p>
          <w:p w14:paraId="4DE4FA44">
            <w:pPr>
              <w:widowControl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</w:rPr>
              <w:t>联合收获</w:t>
            </w:r>
          </w:p>
        </w:tc>
      </w:tr>
      <w:tr w14:paraId="510EDF3C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77" w:hRule="atLeast"/>
        </w:trPr>
        <w:tc>
          <w:tcPr>
            <w:tcW w:w="68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67EB2E6B">
            <w:pPr>
              <w:widowControl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使用的主要收获机械</w:t>
            </w: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2D318C8">
            <w:pPr>
              <w:widowControl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条铺</w:t>
            </w:r>
            <w:r>
              <w:rPr>
                <w:rFonts w:hint="eastAsia" w:ascii="宋体" w:hAnsi="宋体" w:cs="宋体"/>
                <w:kern w:val="0"/>
                <w:szCs w:val="21"/>
              </w:rPr>
              <w:t>机</w:t>
            </w:r>
          </w:p>
        </w:tc>
        <w:tc>
          <w:tcPr>
            <w:tcW w:w="363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ADBCE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生产企业及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名称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                                   </w:t>
            </w:r>
          </w:p>
        </w:tc>
      </w:tr>
      <w:tr w14:paraId="0262C5AD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533" w:hRule="atLeast"/>
        </w:trPr>
        <w:tc>
          <w:tcPr>
            <w:tcW w:w="6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58351B0D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6D1BBC01">
            <w:pPr>
              <w:widowControl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挖掘（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收获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Cs w:val="21"/>
              </w:rPr>
              <w:t>机</w:t>
            </w:r>
          </w:p>
        </w:tc>
        <w:tc>
          <w:tcPr>
            <w:tcW w:w="363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03153A">
            <w:pPr>
              <w:widowControl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带翻秧功能：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否</w:t>
            </w:r>
          </w:p>
          <w:p w14:paraId="747CBBB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生产企业及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名称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                                   </w:t>
            </w:r>
          </w:p>
        </w:tc>
      </w:tr>
      <w:tr w14:paraId="0864D384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63" w:hRule="atLeast"/>
        </w:trPr>
        <w:tc>
          <w:tcPr>
            <w:tcW w:w="68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6E890569">
            <w:pPr>
              <w:widowControl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33416B2">
            <w:pPr>
              <w:widowControl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捡拾收获机</w:t>
            </w:r>
          </w:p>
        </w:tc>
        <w:tc>
          <w:tcPr>
            <w:tcW w:w="363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81B6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生产企业及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名称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 w14:paraId="54A57118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68" w:hRule="atLeast"/>
        </w:trPr>
        <w:tc>
          <w:tcPr>
            <w:tcW w:w="68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74730B4C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6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0F284B4F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联合收获机</w:t>
            </w:r>
          </w:p>
        </w:tc>
        <w:tc>
          <w:tcPr>
            <w:tcW w:w="363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271C6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生产企业及</w:t>
            </w:r>
            <w:r>
              <w:rPr>
                <w:rFonts w:hint="eastAsia" w:ascii="宋体" w:hAnsi="宋体" w:cs="宋体"/>
                <w:kern w:val="0"/>
                <w:szCs w:val="21"/>
              </w:rPr>
              <w:t>型号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名称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：                                              </w:t>
            </w:r>
          </w:p>
        </w:tc>
      </w:tr>
      <w:tr w14:paraId="2901BE76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452" w:hRule="atLeast"/>
        </w:trPr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7F161887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花生摘果方式（捡拾及联合收获方式不填写此项）</w:t>
            </w:r>
          </w:p>
        </w:tc>
        <w:tc>
          <w:tcPr>
            <w:tcW w:w="363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80713">
            <w:pPr>
              <w:widowControl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人工摘果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机械摘果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购买作业服务：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否</w:t>
            </w:r>
          </w:p>
          <w:p w14:paraId="298F467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□其他方式：</w:t>
            </w:r>
          </w:p>
        </w:tc>
      </w:tr>
      <w:tr w14:paraId="2E6166A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96" w:hRule="atLeast"/>
        </w:trPr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204CEC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秸秆处理方式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（捡拾收获方式不填写此项）</w:t>
            </w:r>
          </w:p>
        </w:tc>
        <w:tc>
          <w:tcPr>
            <w:tcW w:w="3633" w:type="pct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0175B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□机械捡拾  □人工捡拾  □粉碎还田</w:t>
            </w:r>
          </w:p>
          <w:p w14:paraId="24D14B2E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□其他方式：</w:t>
            </w:r>
          </w:p>
        </w:tc>
      </w:tr>
      <w:tr w14:paraId="517FE030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712" w:hRule="atLeast"/>
        </w:trPr>
        <w:tc>
          <w:tcPr>
            <w:tcW w:w="136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8B9D239">
            <w:pPr>
              <w:widowControl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技术与装备需求</w:t>
            </w:r>
          </w:p>
        </w:tc>
        <w:tc>
          <w:tcPr>
            <w:tcW w:w="3633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690E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4BEA492E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167" w:hRule="atLeast"/>
        </w:trPr>
        <w:tc>
          <w:tcPr>
            <w:tcW w:w="4996" w:type="pct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70DF6E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shd w:val="clear" w:color="FFFFFF" w:fill="D9D9D9"/>
              </w:rPr>
            </w:pPr>
          </w:p>
        </w:tc>
      </w:tr>
      <w:tr w14:paraId="54BAF61B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267" w:hRule="atLeast"/>
        </w:trPr>
        <w:tc>
          <w:tcPr>
            <w:tcW w:w="4996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6CCCA34E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黑体" w:eastAsia="黑体"/>
                <w:b/>
                <w:sz w:val="24"/>
                <w:lang w:val="en-US" w:eastAsia="zh-CN"/>
              </w:rPr>
              <w:t>三</w:t>
            </w:r>
            <w:r>
              <w:rPr>
                <w:rFonts w:hint="eastAsia" w:ascii="黑体" w:eastAsia="黑体"/>
                <w:b/>
                <w:sz w:val="24"/>
                <w:lang w:eastAsia="zh-CN"/>
              </w:rPr>
              <w:t>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黑体" w:eastAsia="黑体"/>
                <w:b/>
                <w:sz w:val="24"/>
              </w:rPr>
              <w:t>产量和经济效益</w:t>
            </w:r>
          </w:p>
        </w:tc>
      </w:tr>
      <w:tr w14:paraId="15A9A3BA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38" w:hRule="atLeast"/>
        </w:trPr>
        <w:tc>
          <w:tcPr>
            <w:tcW w:w="147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1685ADD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花生亩产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kg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18C1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1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1B546E6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kern w:val="0"/>
                <w:szCs w:val="21"/>
              </w:rPr>
              <w:t>年单价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元/kg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7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BD98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 w14:paraId="57F1E00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24" w:hRule="atLeast"/>
        </w:trPr>
        <w:tc>
          <w:tcPr>
            <w:tcW w:w="1474" w:type="pct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2D13085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生产</w:t>
            </w:r>
            <w:r>
              <w:rPr>
                <w:rFonts w:hint="eastAsia" w:ascii="宋体" w:hAnsi="宋体" w:cs="宋体"/>
                <w:kern w:val="0"/>
                <w:szCs w:val="21"/>
              </w:rPr>
              <w:t>成本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元/亩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039FB29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种子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元/亩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7B00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0072EEB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化肥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元/亩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662A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416B001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人工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元/亩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B7E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B1E58D3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55" w:hRule="atLeast"/>
        </w:trPr>
        <w:tc>
          <w:tcPr>
            <w:tcW w:w="1474" w:type="pct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6072116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0DE59C5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农药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元/亩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90B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5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 w14:paraId="7968802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机械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元/亩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CFD2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 w14:paraId="0B2D997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其他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Cs w:val="21"/>
              </w:rPr>
              <w:t>元/亩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B84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48F0C72"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80" w:hRule="atLeast"/>
        </w:trPr>
        <w:tc>
          <w:tcPr>
            <w:tcW w:w="4996" w:type="pct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DEA94EA">
            <w:pPr>
              <w:widowControl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 w14:paraId="3889B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每个花生主产县（市、区）调查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5个合作社或种植大户，应涵盖辖区内主要生产技术模式。</w:t>
      </w:r>
    </w:p>
    <w:sectPr>
      <w:pgSz w:w="16838" w:h="11906" w:orient="landscape"/>
      <w:pgMar w:top="1474" w:right="1701" w:bottom="158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FFA13">
    <w:pPr>
      <w:pStyle w:val="5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 w14:paraId="343A6AB5">
    <w:pPr>
      <w:pStyle w:val="5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AD5C4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15614"/>
    <w:multiLevelType w:val="singleLevel"/>
    <w:tmpl w:val="A7F1561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18F462"/>
    <w:multiLevelType w:val="singleLevel"/>
    <w:tmpl w:val="1A18F4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C596758"/>
    <w:multiLevelType w:val="singleLevel"/>
    <w:tmpl w:val="3C5967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9AB"/>
    <w:rsid w:val="000023F7"/>
    <w:rsid w:val="000243CF"/>
    <w:rsid w:val="001334A4"/>
    <w:rsid w:val="002066BD"/>
    <w:rsid w:val="005443D0"/>
    <w:rsid w:val="00557A77"/>
    <w:rsid w:val="00571262"/>
    <w:rsid w:val="0059020B"/>
    <w:rsid w:val="006911EC"/>
    <w:rsid w:val="006D1018"/>
    <w:rsid w:val="00766EB1"/>
    <w:rsid w:val="007E7468"/>
    <w:rsid w:val="00872593"/>
    <w:rsid w:val="00CB0ADF"/>
    <w:rsid w:val="00D069AB"/>
    <w:rsid w:val="00DF3875"/>
    <w:rsid w:val="00EB48DE"/>
    <w:rsid w:val="00FF0E8D"/>
    <w:rsid w:val="01AF32F3"/>
    <w:rsid w:val="021D673F"/>
    <w:rsid w:val="03810D60"/>
    <w:rsid w:val="04546130"/>
    <w:rsid w:val="05174812"/>
    <w:rsid w:val="0B0E7DF2"/>
    <w:rsid w:val="0B575328"/>
    <w:rsid w:val="0D006A41"/>
    <w:rsid w:val="0E147C11"/>
    <w:rsid w:val="0F0F7410"/>
    <w:rsid w:val="100F5919"/>
    <w:rsid w:val="1268069B"/>
    <w:rsid w:val="14531B4D"/>
    <w:rsid w:val="18A06659"/>
    <w:rsid w:val="19BF6E5F"/>
    <w:rsid w:val="1AD11A1D"/>
    <w:rsid w:val="1B0550D6"/>
    <w:rsid w:val="1C4306F9"/>
    <w:rsid w:val="1D1A544D"/>
    <w:rsid w:val="208226B7"/>
    <w:rsid w:val="20DD55C0"/>
    <w:rsid w:val="21C569DD"/>
    <w:rsid w:val="23425BAE"/>
    <w:rsid w:val="23DE58D7"/>
    <w:rsid w:val="262B0B7B"/>
    <w:rsid w:val="2775183D"/>
    <w:rsid w:val="27EC137F"/>
    <w:rsid w:val="29EF47CB"/>
    <w:rsid w:val="2A6C52BE"/>
    <w:rsid w:val="2B585F6F"/>
    <w:rsid w:val="2BE17B00"/>
    <w:rsid w:val="3095731D"/>
    <w:rsid w:val="32171FB4"/>
    <w:rsid w:val="359738C5"/>
    <w:rsid w:val="35EF6070"/>
    <w:rsid w:val="3835458B"/>
    <w:rsid w:val="390A1721"/>
    <w:rsid w:val="3BAA5C47"/>
    <w:rsid w:val="3C8B5A78"/>
    <w:rsid w:val="3E5E4E38"/>
    <w:rsid w:val="3F4A7E6C"/>
    <w:rsid w:val="3FDB067A"/>
    <w:rsid w:val="43EA492C"/>
    <w:rsid w:val="44533934"/>
    <w:rsid w:val="4B683B54"/>
    <w:rsid w:val="4E0D2791"/>
    <w:rsid w:val="4E292ECD"/>
    <w:rsid w:val="4F5D1EF4"/>
    <w:rsid w:val="4FD62D00"/>
    <w:rsid w:val="50153A89"/>
    <w:rsid w:val="51111973"/>
    <w:rsid w:val="520619D1"/>
    <w:rsid w:val="53E126F6"/>
    <w:rsid w:val="56DE5382"/>
    <w:rsid w:val="59246EC9"/>
    <w:rsid w:val="59C06909"/>
    <w:rsid w:val="59FC013D"/>
    <w:rsid w:val="5C0824D1"/>
    <w:rsid w:val="5C361105"/>
    <w:rsid w:val="5FB05672"/>
    <w:rsid w:val="600D14B7"/>
    <w:rsid w:val="624C10B6"/>
    <w:rsid w:val="62B746AB"/>
    <w:rsid w:val="645B7461"/>
    <w:rsid w:val="65E9368C"/>
    <w:rsid w:val="66217F08"/>
    <w:rsid w:val="66D3295D"/>
    <w:rsid w:val="67CA6167"/>
    <w:rsid w:val="684B23DC"/>
    <w:rsid w:val="692A0243"/>
    <w:rsid w:val="6A070584"/>
    <w:rsid w:val="6A2353BE"/>
    <w:rsid w:val="6EDD3C7A"/>
    <w:rsid w:val="6F9B1553"/>
    <w:rsid w:val="717E2EDA"/>
    <w:rsid w:val="77153929"/>
    <w:rsid w:val="776112D4"/>
    <w:rsid w:val="77991266"/>
    <w:rsid w:val="78322C70"/>
    <w:rsid w:val="79556C16"/>
    <w:rsid w:val="7A6D4434"/>
    <w:rsid w:val="7A7A445B"/>
    <w:rsid w:val="7BFE0DC0"/>
    <w:rsid w:val="7CE04A49"/>
    <w:rsid w:val="7D302AD4"/>
    <w:rsid w:val="7E213A25"/>
    <w:rsid w:val="7FAC32E4"/>
    <w:rsid w:val="7FB5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99"/>
    <w:pPr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31"/>
      <w:szCs w:val="31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0"/>
    <w:pPr>
      <w:spacing w:before="240" w:after="60" w:line="300" w:lineRule="exact"/>
      <w:jc w:val="center"/>
      <w:outlineLvl w:val="1"/>
    </w:pPr>
    <w:rPr>
      <w:rFonts w:ascii="Cambria" w:hAnsi="Cambria" w:eastAsia="黑体"/>
      <w:bCs/>
      <w:kern w:val="28"/>
      <w:sz w:val="30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5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5"/>
    <w:qFormat/>
    <w:uiPriority w:val="99"/>
    <w:rPr>
      <w:sz w:val="18"/>
      <w:szCs w:val="18"/>
    </w:rPr>
  </w:style>
  <w:style w:type="paragraph" w:customStyle="1" w:styleId="17">
    <w:name w:val="样式a"/>
    <w:basedOn w:val="1"/>
    <w:qFormat/>
    <w:uiPriority w:val="0"/>
    <w:pPr>
      <w:spacing w:beforeLines="50" w:line="320" w:lineRule="exact"/>
    </w:pPr>
    <w:rPr>
      <w:rFonts w:ascii="楷体_GB2312" w:hAnsi="新宋体" w:eastAsia="楷体_GB231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509</Words>
  <Characters>519</Characters>
  <Lines>1</Lines>
  <Paragraphs>1</Paragraphs>
  <TotalTime>19</TotalTime>
  <ScaleCrop>false</ScaleCrop>
  <LinksUpToDate>false</LinksUpToDate>
  <CharactersWithSpaces>743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2021-12-28T04:16:00Z</dcterms:created>
  <dc:creator>njh365</dc:creator>
  <cp:lastModifiedBy>Administrator</cp:lastModifiedBy>
  <cp:lastPrinted>2025-04-22T08:21:00Z</cp:lastPrinted>
  <dcterms:modified xsi:type="dcterms:W3CDTF">2025-04-23T03:31:36Z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eyJoZGlkIjoiMWFjY2JjNzEwMjJjY2ZhOTk1ZmJjOTNiNTMxNjBlMjMifQ==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F550C1A27EAE41E886B3C98863102FDC_13</vt:lpwstr>
  </property>
</Properties>
</file>